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3A7" w:rsidRDefault="009043A7" w:rsidP="00C94C64">
      <w:pPr>
        <w:rPr>
          <w:rFonts w:ascii="Arial" w:hAnsi="Arial" w:cs="Arial"/>
          <w:sz w:val="22"/>
          <w:szCs w:val="22"/>
        </w:rPr>
      </w:pPr>
    </w:p>
    <w:p w:rsidR="00873602" w:rsidRDefault="00873602" w:rsidP="00C94C64">
      <w:pPr>
        <w:rPr>
          <w:rFonts w:asciiTheme="minorHAnsi" w:hAnsiTheme="minorHAnsi" w:cstheme="minorHAnsi"/>
          <w:b/>
          <w:sz w:val="24"/>
          <w:szCs w:val="24"/>
        </w:rPr>
      </w:pPr>
    </w:p>
    <w:p w:rsidR="00B753B8" w:rsidRPr="009043A7" w:rsidRDefault="00B753B8" w:rsidP="00C94C64">
      <w:pPr>
        <w:rPr>
          <w:rFonts w:asciiTheme="minorHAnsi" w:hAnsiTheme="minorHAnsi" w:cstheme="minorHAnsi"/>
          <w:b/>
          <w:sz w:val="24"/>
          <w:szCs w:val="24"/>
        </w:rPr>
      </w:pPr>
      <w:r w:rsidRPr="009043A7">
        <w:rPr>
          <w:rFonts w:asciiTheme="minorHAnsi" w:hAnsiTheme="minorHAnsi" w:cstheme="minorHAnsi"/>
          <w:b/>
          <w:sz w:val="24"/>
          <w:szCs w:val="24"/>
        </w:rPr>
        <w:t>Background</w:t>
      </w:r>
    </w:p>
    <w:p w:rsidR="00B753B8" w:rsidRDefault="00B753B8" w:rsidP="00C94C64">
      <w:pPr>
        <w:rPr>
          <w:rFonts w:ascii="Arial" w:hAnsi="Arial" w:cs="Arial"/>
          <w:sz w:val="22"/>
          <w:szCs w:val="22"/>
        </w:rPr>
      </w:pPr>
    </w:p>
    <w:p w:rsidR="00632F45" w:rsidRPr="00B753B8" w:rsidRDefault="00B753B8" w:rsidP="00B753B8">
      <w:pPr>
        <w:rPr>
          <w:rFonts w:asciiTheme="minorHAnsi" w:hAnsiTheme="minorHAnsi" w:cstheme="minorHAnsi"/>
          <w:sz w:val="24"/>
          <w:szCs w:val="24"/>
        </w:rPr>
      </w:pPr>
      <w:r w:rsidRPr="00B753B8">
        <w:rPr>
          <w:rFonts w:asciiTheme="minorHAnsi" w:hAnsiTheme="minorHAnsi" w:cstheme="minorHAnsi"/>
          <w:sz w:val="24"/>
          <w:szCs w:val="24"/>
          <w:lang w:eastAsia="en-GB"/>
        </w:rPr>
        <w:t xml:space="preserve">Big local is a national 10-year programme funded by the National Lottery and its aim is to achieve lasting change in 150 areas in England. It enables local people to enable and act on their own needs to make their areas a better place to live, now and in the future. </w:t>
      </w:r>
      <w:r w:rsidR="00632F45">
        <w:rPr>
          <w:rFonts w:asciiTheme="minorHAnsi" w:hAnsiTheme="minorHAnsi" w:cstheme="minorHAnsi"/>
          <w:sz w:val="24"/>
          <w:szCs w:val="24"/>
          <w:lang w:eastAsia="en-GB"/>
        </w:rPr>
        <w:t xml:space="preserve"> To do this </w:t>
      </w:r>
    </w:p>
    <w:p w:rsidR="00297AFE" w:rsidRPr="00B753B8" w:rsidRDefault="00297AFE" w:rsidP="00B753B8">
      <w:pPr>
        <w:rPr>
          <w:rFonts w:asciiTheme="minorHAnsi" w:hAnsiTheme="minorHAnsi" w:cstheme="minorHAnsi"/>
          <w:sz w:val="24"/>
          <w:szCs w:val="24"/>
        </w:rPr>
      </w:pPr>
      <w:r w:rsidRPr="00B753B8">
        <w:rPr>
          <w:rFonts w:asciiTheme="minorHAnsi" w:hAnsiTheme="minorHAnsi" w:cstheme="minorHAnsi"/>
          <w:sz w:val="24"/>
          <w:szCs w:val="24"/>
        </w:rPr>
        <w:t xml:space="preserve">Gaunless Gateway made the decision that everyone who lives or works in </w:t>
      </w:r>
      <w:r w:rsidR="005A5327" w:rsidRPr="00B753B8">
        <w:rPr>
          <w:rFonts w:asciiTheme="minorHAnsi" w:hAnsiTheme="minorHAnsi" w:cstheme="minorHAnsi"/>
          <w:sz w:val="24"/>
          <w:szCs w:val="24"/>
        </w:rPr>
        <w:t xml:space="preserve">our Big Local Partnership Area will </w:t>
      </w:r>
      <w:r w:rsidRPr="00B753B8">
        <w:rPr>
          <w:rFonts w:asciiTheme="minorHAnsi" w:hAnsiTheme="minorHAnsi" w:cstheme="minorHAnsi"/>
          <w:sz w:val="24"/>
          <w:szCs w:val="24"/>
        </w:rPr>
        <w:t xml:space="preserve">automatically </w:t>
      </w:r>
      <w:r w:rsidR="005A5327" w:rsidRPr="00B753B8">
        <w:rPr>
          <w:rFonts w:asciiTheme="minorHAnsi" w:hAnsiTheme="minorHAnsi" w:cstheme="minorHAnsi"/>
          <w:sz w:val="24"/>
          <w:szCs w:val="24"/>
        </w:rPr>
        <w:t xml:space="preserve">be </w:t>
      </w:r>
      <w:r w:rsidRPr="00B753B8">
        <w:rPr>
          <w:rFonts w:asciiTheme="minorHAnsi" w:hAnsiTheme="minorHAnsi" w:cstheme="minorHAnsi"/>
          <w:sz w:val="24"/>
          <w:szCs w:val="24"/>
        </w:rPr>
        <w:t xml:space="preserve">a member of the partnership.  We now call our “Partnership Board” </w:t>
      </w:r>
      <w:r w:rsidR="00CC46A9" w:rsidRPr="00B753B8">
        <w:rPr>
          <w:rFonts w:asciiTheme="minorHAnsi" w:hAnsiTheme="minorHAnsi" w:cstheme="minorHAnsi"/>
          <w:sz w:val="24"/>
          <w:szCs w:val="24"/>
        </w:rPr>
        <w:t>our Partnership Decision Making Group wh</w:t>
      </w:r>
      <w:r w:rsidR="005A5327" w:rsidRPr="00B753B8">
        <w:rPr>
          <w:rFonts w:asciiTheme="minorHAnsi" w:hAnsiTheme="minorHAnsi" w:cstheme="minorHAnsi"/>
          <w:sz w:val="24"/>
          <w:szCs w:val="24"/>
        </w:rPr>
        <w:t>ich</w:t>
      </w:r>
      <w:r w:rsidR="00CC46A9" w:rsidRPr="00B753B8">
        <w:rPr>
          <w:rFonts w:asciiTheme="minorHAnsi" w:hAnsiTheme="minorHAnsi" w:cstheme="minorHAnsi"/>
          <w:sz w:val="24"/>
          <w:szCs w:val="24"/>
        </w:rPr>
        <w:t xml:space="preserve"> works within the Local Trust Guidance of being a </w:t>
      </w:r>
      <w:r w:rsidRPr="00B753B8">
        <w:rPr>
          <w:rFonts w:asciiTheme="minorHAnsi" w:hAnsiTheme="minorHAnsi" w:cstheme="minorHAnsi"/>
          <w:sz w:val="24"/>
          <w:szCs w:val="24"/>
        </w:rPr>
        <w:t xml:space="preserve">group of at least eight people who guide the overall direction of Big Local in our area. </w:t>
      </w:r>
      <w:r w:rsidR="00CC46A9" w:rsidRPr="00B753B8">
        <w:rPr>
          <w:rFonts w:asciiTheme="minorHAnsi" w:hAnsiTheme="minorHAnsi" w:cstheme="minorHAnsi"/>
          <w:sz w:val="24"/>
          <w:szCs w:val="24"/>
        </w:rPr>
        <w:t xml:space="preserve"> We also agreed that </w:t>
      </w:r>
      <w:r w:rsidR="00873602">
        <w:rPr>
          <w:rFonts w:asciiTheme="minorHAnsi" w:hAnsiTheme="minorHAnsi" w:cstheme="minorHAnsi"/>
          <w:sz w:val="24"/>
          <w:szCs w:val="24"/>
        </w:rPr>
        <w:t>at least 60%</w:t>
      </w:r>
      <w:r w:rsidR="00CC46A9" w:rsidRPr="00B753B8">
        <w:rPr>
          <w:rFonts w:asciiTheme="minorHAnsi" w:hAnsiTheme="minorHAnsi" w:cstheme="minorHAnsi"/>
          <w:sz w:val="24"/>
          <w:szCs w:val="24"/>
        </w:rPr>
        <w:t xml:space="preserve"> of our Decision Makers would be people who live within </w:t>
      </w:r>
      <w:r w:rsidRPr="00B753B8">
        <w:rPr>
          <w:rFonts w:asciiTheme="minorHAnsi" w:hAnsiTheme="minorHAnsi" w:cstheme="minorHAnsi"/>
          <w:sz w:val="24"/>
          <w:szCs w:val="24"/>
        </w:rPr>
        <w:t xml:space="preserve">our Big Local area. </w:t>
      </w:r>
      <w:r w:rsidR="00CC46A9" w:rsidRPr="00B753B8">
        <w:rPr>
          <w:rFonts w:asciiTheme="minorHAnsi" w:hAnsiTheme="minorHAnsi" w:cstheme="minorHAnsi"/>
          <w:sz w:val="24"/>
          <w:szCs w:val="24"/>
        </w:rPr>
        <w:t>We are</w:t>
      </w:r>
      <w:r w:rsidRPr="00B753B8">
        <w:rPr>
          <w:rFonts w:asciiTheme="minorHAnsi" w:hAnsiTheme="minorHAnsi" w:cstheme="minorHAnsi"/>
          <w:sz w:val="24"/>
          <w:szCs w:val="24"/>
        </w:rPr>
        <w:t xml:space="preserve"> responsible for agreeing a shared vision, creating </w:t>
      </w:r>
      <w:r w:rsidR="00CC46A9" w:rsidRPr="00B753B8">
        <w:rPr>
          <w:rFonts w:asciiTheme="minorHAnsi" w:hAnsiTheme="minorHAnsi" w:cstheme="minorHAnsi"/>
          <w:sz w:val="24"/>
          <w:szCs w:val="24"/>
        </w:rPr>
        <w:t>our</w:t>
      </w:r>
      <w:r w:rsidRPr="00B753B8">
        <w:rPr>
          <w:rFonts w:asciiTheme="minorHAnsi" w:hAnsiTheme="minorHAnsi" w:cstheme="minorHAnsi"/>
          <w:sz w:val="24"/>
          <w:szCs w:val="24"/>
        </w:rPr>
        <w:t xml:space="preserve"> Big Local plan, overseeing its delivery, collecting evidence to show how the plan is progressing, and reviewing the plan and </w:t>
      </w:r>
      <w:r w:rsidR="00CC46A9" w:rsidRPr="00B753B8">
        <w:rPr>
          <w:rFonts w:asciiTheme="minorHAnsi" w:hAnsiTheme="minorHAnsi" w:cstheme="minorHAnsi"/>
          <w:sz w:val="24"/>
          <w:szCs w:val="24"/>
        </w:rPr>
        <w:t>Decision</w:t>
      </w:r>
      <w:r w:rsidR="005A5327" w:rsidRPr="00B753B8">
        <w:rPr>
          <w:rFonts w:asciiTheme="minorHAnsi" w:hAnsiTheme="minorHAnsi" w:cstheme="minorHAnsi"/>
          <w:sz w:val="24"/>
          <w:szCs w:val="24"/>
        </w:rPr>
        <w:t>-</w:t>
      </w:r>
      <w:r w:rsidR="00CC46A9" w:rsidRPr="00B753B8">
        <w:rPr>
          <w:rFonts w:asciiTheme="minorHAnsi" w:hAnsiTheme="minorHAnsi" w:cstheme="minorHAnsi"/>
          <w:sz w:val="24"/>
          <w:szCs w:val="24"/>
        </w:rPr>
        <w:t xml:space="preserve">Making Group </w:t>
      </w:r>
      <w:r w:rsidRPr="00B753B8">
        <w:rPr>
          <w:rFonts w:asciiTheme="minorHAnsi" w:hAnsiTheme="minorHAnsi" w:cstheme="minorHAnsi"/>
          <w:sz w:val="24"/>
          <w:szCs w:val="24"/>
        </w:rPr>
        <w:t xml:space="preserve">to make sure </w:t>
      </w:r>
      <w:r w:rsidR="00CC46A9" w:rsidRPr="00B753B8">
        <w:rPr>
          <w:rFonts w:asciiTheme="minorHAnsi" w:hAnsiTheme="minorHAnsi" w:cstheme="minorHAnsi"/>
          <w:sz w:val="24"/>
          <w:szCs w:val="24"/>
        </w:rPr>
        <w:t xml:space="preserve">everything is </w:t>
      </w:r>
      <w:r w:rsidRPr="00B753B8">
        <w:rPr>
          <w:rFonts w:asciiTheme="minorHAnsi" w:hAnsiTheme="minorHAnsi" w:cstheme="minorHAnsi"/>
          <w:sz w:val="24"/>
          <w:szCs w:val="24"/>
        </w:rPr>
        <w:t xml:space="preserve">working in the best way possible.   </w:t>
      </w:r>
    </w:p>
    <w:p w:rsidR="00297AFE" w:rsidRPr="00B753B8" w:rsidRDefault="00297AFE" w:rsidP="00B753B8">
      <w:pPr>
        <w:rPr>
          <w:rFonts w:asciiTheme="minorHAnsi" w:hAnsiTheme="minorHAnsi" w:cstheme="minorHAnsi"/>
          <w:sz w:val="24"/>
          <w:szCs w:val="24"/>
        </w:rPr>
      </w:pPr>
    </w:p>
    <w:p w:rsidR="00CC46A9" w:rsidRPr="00B753B8" w:rsidRDefault="00CC46A9" w:rsidP="00B753B8">
      <w:pPr>
        <w:rPr>
          <w:rFonts w:asciiTheme="minorHAnsi" w:hAnsiTheme="minorHAnsi" w:cstheme="minorHAnsi"/>
          <w:sz w:val="24"/>
          <w:szCs w:val="24"/>
        </w:rPr>
      </w:pPr>
      <w:r w:rsidRPr="00B753B8">
        <w:rPr>
          <w:rFonts w:asciiTheme="minorHAnsi" w:hAnsiTheme="minorHAnsi" w:cstheme="minorHAnsi"/>
          <w:sz w:val="24"/>
          <w:szCs w:val="24"/>
        </w:rPr>
        <w:t xml:space="preserve">We believe </w:t>
      </w:r>
      <w:r w:rsidR="00297AFE" w:rsidRPr="00B753B8">
        <w:rPr>
          <w:rFonts w:asciiTheme="minorHAnsi" w:hAnsiTheme="minorHAnsi" w:cstheme="minorHAnsi"/>
          <w:sz w:val="24"/>
          <w:szCs w:val="24"/>
        </w:rPr>
        <w:t>the partnership is a way for people locally to get involved and contribute to decisions about how their area can be improved</w:t>
      </w:r>
      <w:r w:rsidRPr="00B753B8">
        <w:rPr>
          <w:rFonts w:asciiTheme="minorHAnsi" w:hAnsiTheme="minorHAnsi" w:cstheme="minorHAnsi"/>
          <w:sz w:val="24"/>
          <w:szCs w:val="24"/>
        </w:rPr>
        <w:t xml:space="preserve"> and as decision makers we are committed to ensure we operate in an open and collaborative manner with our partners</w:t>
      </w:r>
      <w:r w:rsidR="00297AFE" w:rsidRPr="00B753B8">
        <w:rPr>
          <w:rFonts w:asciiTheme="minorHAnsi" w:hAnsiTheme="minorHAnsi" w:cstheme="minorHAnsi"/>
          <w:sz w:val="24"/>
          <w:szCs w:val="24"/>
        </w:rPr>
        <w:t xml:space="preserve">. </w:t>
      </w:r>
      <w:r w:rsidR="005A5327" w:rsidRPr="00B753B8">
        <w:rPr>
          <w:rFonts w:asciiTheme="minorHAnsi" w:hAnsiTheme="minorHAnsi" w:cstheme="minorHAnsi"/>
          <w:sz w:val="24"/>
          <w:szCs w:val="24"/>
        </w:rPr>
        <w:t xml:space="preserve"> To do this we have employed a Community Development Lead who engages with local individuals and groups to support their development and hear their ideas.  We also have a </w:t>
      </w:r>
      <w:r w:rsidR="00CD30ED" w:rsidRPr="00B753B8">
        <w:rPr>
          <w:rFonts w:asciiTheme="minorHAnsi" w:hAnsiTheme="minorHAnsi" w:cstheme="minorHAnsi"/>
          <w:sz w:val="24"/>
          <w:szCs w:val="24"/>
        </w:rPr>
        <w:t xml:space="preserve">Partnership Support </w:t>
      </w:r>
      <w:r w:rsidR="00873602">
        <w:rPr>
          <w:rFonts w:asciiTheme="minorHAnsi" w:hAnsiTheme="minorHAnsi" w:cstheme="minorHAnsi"/>
          <w:sz w:val="24"/>
          <w:szCs w:val="24"/>
        </w:rPr>
        <w:t>Assistant/Volunteer Broker</w:t>
      </w:r>
      <w:r w:rsidR="00CD30ED" w:rsidRPr="00B753B8">
        <w:rPr>
          <w:rFonts w:asciiTheme="minorHAnsi" w:hAnsiTheme="minorHAnsi" w:cstheme="minorHAnsi"/>
          <w:sz w:val="24"/>
          <w:szCs w:val="24"/>
        </w:rPr>
        <w:t xml:space="preserve"> to ensure that local people can get involved with local developments gaining skills and more say in what is happening in their communities.  We think this also makes us easier to be contacted by local people.</w:t>
      </w:r>
    </w:p>
    <w:p w:rsidR="00CD30ED" w:rsidRPr="00B753B8" w:rsidRDefault="00CD30ED" w:rsidP="00B753B8">
      <w:pPr>
        <w:rPr>
          <w:rFonts w:asciiTheme="minorHAnsi" w:hAnsiTheme="minorHAnsi" w:cstheme="minorHAnsi"/>
          <w:sz w:val="24"/>
          <w:szCs w:val="24"/>
        </w:rPr>
      </w:pPr>
    </w:p>
    <w:p w:rsidR="00CD30ED" w:rsidRPr="00B753B8" w:rsidRDefault="00CD30ED" w:rsidP="00B753B8">
      <w:pPr>
        <w:rPr>
          <w:rFonts w:asciiTheme="minorHAnsi" w:hAnsiTheme="minorHAnsi" w:cstheme="minorHAnsi"/>
          <w:sz w:val="24"/>
          <w:szCs w:val="24"/>
        </w:rPr>
      </w:pPr>
      <w:r w:rsidRPr="00B753B8">
        <w:rPr>
          <w:rFonts w:asciiTheme="minorHAnsi" w:hAnsiTheme="minorHAnsi" w:cstheme="minorHAnsi"/>
          <w:sz w:val="24"/>
          <w:szCs w:val="24"/>
        </w:rPr>
        <w:t>We also believe in supporting local developments such as social enterprises and community groups, so we give out grants and want to hear from people who have great ideas for our area and want to make a difference.</w:t>
      </w:r>
      <w:r w:rsidR="00632F45">
        <w:rPr>
          <w:rFonts w:asciiTheme="minorHAnsi" w:hAnsiTheme="minorHAnsi" w:cstheme="minorHAnsi"/>
          <w:sz w:val="24"/>
          <w:szCs w:val="24"/>
        </w:rPr>
        <w:t xml:space="preserve">  Of course w</w:t>
      </w:r>
      <w:r w:rsidRPr="00B753B8">
        <w:rPr>
          <w:rFonts w:asciiTheme="minorHAnsi" w:hAnsiTheme="minorHAnsi" w:cstheme="minorHAnsi"/>
          <w:sz w:val="24"/>
          <w:szCs w:val="24"/>
        </w:rPr>
        <w:t>e do not have ALL the answers but we do have some good ideas which we check out with our partnership members.  We will also take advice from organisations who have more knowledge than us and we attend learning events provided by the Local Trust both regionally and nationally.</w:t>
      </w:r>
    </w:p>
    <w:p w:rsidR="00CD30ED" w:rsidRPr="00B753B8" w:rsidRDefault="00CD30ED" w:rsidP="00B753B8">
      <w:pPr>
        <w:rPr>
          <w:rFonts w:asciiTheme="minorHAnsi" w:hAnsiTheme="minorHAnsi" w:cstheme="minorHAnsi"/>
          <w:sz w:val="24"/>
          <w:szCs w:val="24"/>
        </w:rPr>
      </w:pPr>
    </w:p>
    <w:p w:rsidR="00297AFE" w:rsidRPr="00B753B8" w:rsidRDefault="00CC46A9" w:rsidP="00B753B8">
      <w:pPr>
        <w:rPr>
          <w:rFonts w:asciiTheme="minorHAnsi" w:hAnsiTheme="minorHAnsi" w:cstheme="minorHAnsi"/>
          <w:sz w:val="24"/>
          <w:szCs w:val="24"/>
        </w:rPr>
      </w:pPr>
      <w:r w:rsidRPr="00B753B8">
        <w:rPr>
          <w:rFonts w:asciiTheme="minorHAnsi" w:hAnsiTheme="minorHAnsi" w:cstheme="minorHAnsi"/>
          <w:sz w:val="24"/>
          <w:szCs w:val="24"/>
        </w:rPr>
        <w:t>We are NOT your representatives (that is the job of the local councillors) but we are people like you who live in and care about our area</w:t>
      </w:r>
      <w:r w:rsidR="005A5327" w:rsidRPr="00B753B8">
        <w:rPr>
          <w:rFonts w:asciiTheme="minorHAnsi" w:hAnsiTheme="minorHAnsi" w:cstheme="minorHAnsi"/>
          <w:sz w:val="24"/>
          <w:szCs w:val="24"/>
        </w:rPr>
        <w:t xml:space="preserve"> – this makes us Representative OF our Big Local Partnership Area</w:t>
      </w:r>
      <w:r w:rsidRPr="00B753B8">
        <w:rPr>
          <w:rFonts w:asciiTheme="minorHAnsi" w:hAnsiTheme="minorHAnsi" w:cstheme="minorHAnsi"/>
          <w:sz w:val="24"/>
          <w:szCs w:val="24"/>
        </w:rPr>
        <w:t xml:space="preserve"> </w:t>
      </w:r>
      <w:r w:rsidR="005A5327" w:rsidRPr="00B753B8">
        <w:rPr>
          <w:rFonts w:asciiTheme="minorHAnsi" w:hAnsiTheme="minorHAnsi" w:cstheme="minorHAnsi"/>
          <w:sz w:val="24"/>
          <w:szCs w:val="24"/>
        </w:rPr>
        <w:t xml:space="preserve">and so that it </w:t>
      </w:r>
      <w:r w:rsidR="00297AFE" w:rsidRPr="00B753B8">
        <w:rPr>
          <w:rFonts w:asciiTheme="minorHAnsi" w:hAnsiTheme="minorHAnsi" w:cstheme="minorHAnsi"/>
          <w:sz w:val="24"/>
          <w:szCs w:val="24"/>
        </w:rPr>
        <w:t xml:space="preserve">is a genuinely local, resident and volunteer-led programme.  </w:t>
      </w:r>
    </w:p>
    <w:p w:rsidR="00CD30ED" w:rsidRPr="00B753B8" w:rsidRDefault="00CD30ED" w:rsidP="00B753B8">
      <w:pPr>
        <w:rPr>
          <w:rFonts w:asciiTheme="minorHAnsi" w:hAnsiTheme="minorHAnsi" w:cstheme="minorHAnsi"/>
          <w:sz w:val="24"/>
          <w:szCs w:val="24"/>
        </w:rPr>
      </w:pPr>
    </w:p>
    <w:p w:rsidR="005A5327" w:rsidRPr="00B753B8" w:rsidRDefault="00CD30ED" w:rsidP="00B753B8">
      <w:pPr>
        <w:rPr>
          <w:rFonts w:asciiTheme="minorHAnsi" w:hAnsiTheme="minorHAnsi" w:cstheme="minorHAnsi"/>
          <w:sz w:val="24"/>
          <w:szCs w:val="24"/>
        </w:rPr>
      </w:pPr>
      <w:r w:rsidRPr="00B753B8">
        <w:rPr>
          <w:rFonts w:asciiTheme="minorHAnsi" w:hAnsiTheme="minorHAnsi" w:cstheme="minorHAnsi"/>
          <w:sz w:val="24"/>
          <w:szCs w:val="24"/>
        </w:rPr>
        <w:t>We do not have a magic wand but by working with local people and local organisations, by having decisions made by local people, we think we are making our area stronger by using local skills and developing new skills.</w:t>
      </w:r>
      <w:r w:rsidR="00632F45" w:rsidRPr="00632F45">
        <w:rPr>
          <w:rFonts w:asciiTheme="minorHAnsi" w:hAnsiTheme="minorHAnsi" w:cstheme="minorHAnsi"/>
          <w:sz w:val="24"/>
          <w:szCs w:val="24"/>
          <w:lang w:eastAsia="en-GB"/>
        </w:rPr>
        <w:t xml:space="preserve"> </w:t>
      </w:r>
      <w:r w:rsidR="00632F45">
        <w:rPr>
          <w:rFonts w:asciiTheme="minorHAnsi" w:hAnsiTheme="minorHAnsi" w:cstheme="minorHAnsi"/>
          <w:sz w:val="24"/>
          <w:szCs w:val="24"/>
          <w:lang w:eastAsia="en-GB"/>
        </w:rPr>
        <w:t xml:space="preserve"> </w:t>
      </w:r>
      <w:r w:rsidR="00632F45" w:rsidRPr="00B753B8">
        <w:rPr>
          <w:rFonts w:asciiTheme="minorHAnsi" w:hAnsiTheme="minorHAnsi" w:cstheme="minorHAnsi"/>
          <w:sz w:val="24"/>
          <w:szCs w:val="24"/>
          <w:lang w:eastAsia="en-GB"/>
        </w:rPr>
        <w:t xml:space="preserve">Everything that Gaunless Gateway Big Local does </w:t>
      </w:r>
      <w:r w:rsidR="00632F45">
        <w:rPr>
          <w:rFonts w:asciiTheme="minorHAnsi" w:hAnsiTheme="minorHAnsi" w:cstheme="minorHAnsi"/>
          <w:sz w:val="24"/>
          <w:szCs w:val="24"/>
          <w:lang w:eastAsia="en-GB"/>
        </w:rPr>
        <w:t xml:space="preserve">is </w:t>
      </w:r>
      <w:r w:rsidR="00632F45" w:rsidRPr="00B753B8">
        <w:rPr>
          <w:rFonts w:asciiTheme="minorHAnsi" w:hAnsiTheme="minorHAnsi" w:cstheme="minorHAnsi"/>
          <w:sz w:val="24"/>
          <w:szCs w:val="24"/>
          <w:lang w:eastAsia="en-GB"/>
        </w:rPr>
        <w:t>aimed at and measured against the</w:t>
      </w:r>
      <w:r w:rsidR="00632F45">
        <w:rPr>
          <w:rFonts w:asciiTheme="minorHAnsi" w:hAnsiTheme="minorHAnsi" w:cstheme="minorHAnsi"/>
          <w:sz w:val="24"/>
          <w:szCs w:val="24"/>
          <w:lang w:eastAsia="en-GB"/>
        </w:rPr>
        <w:t xml:space="preserve"> 4 Big Local O</w:t>
      </w:r>
      <w:r w:rsidR="00632F45" w:rsidRPr="00B753B8">
        <w:rPr>
          <w:rFonts w:asciiTheme="minorHAnsi" w:hAnsiTheme="minorHAnsi" w:cstheme="minorHAnsi"/>
          <w:sz w:val="24"/>
          <w:szCs w:val="24"/>
          <w:lang w:eastAsia="en-GB"/>
        </w:rPr>
        <w:t>utcomes.</w:t>
      </w:r>
    </w:p>
    <w:p w:rsidR="005A5327" w:rsidRPr="00B753B8" w:rsidRDefault="005A5327" w:rsidP="00B753B8">
      <w:pPr>
        <w:rPr>
          <w:rFonts w:asciiTheme="minorHAnsi" w:hAnsiTheme="minorHAnsi" w:cstheme="minorHAnsi"/>
          <w:sz w:val="24"/>
          <w:szCs w:val="24"/>
        </w:rPr>
      </w:pPr>
    </w:p>
    <w:p w:rsidR="00241EFB" w:rsidRPr="00B753B8" w:rsidRDefault="00241EFB" w:rsidP="00B753B8">
      <w:pPr>
        <w:pStyle w:val="ListParagraph"/>
        <w:numPr>
          <w:ilvl w:val="0"/>
          <w:numId w:val="2"/>
        </w:numPr>
        <w:spacing w:after="0" w:line="240" w:lineRule="auto"/>
        <w:rPr>
          <w:rFonts w:eastAsia="Times New Roman" w:cstheme="minorHAnsi"/>
          <w:sz w:val="24"/>
          <w:szCs w:val="24"/>
          <w:lang w:eastAsia="en-GB"/>
        </w:rPr>
      </w:pPr>
      <w:r w:rsidRPr="00B753B8">
        <w:rPr>
          <w:rFonts w:eastAsia="Times New Roman" w:cstheme="minorHAnsi"/>
          <w:sz w:val="24"/>
          <w:szCs w:val="24"/>
          <w:lang w:eastAsia="en-GB"/>
        </w:rPr>
        <w:t>Communities will be better able to identify local needs and act in response to them.</w:t>
      </w:r>
    </w:p>
    <w:p w:rsidR="00241EFB" w:rsidRPr="00B753B8" w:rsidRDefault="00241EFB" w:rsidP="00B753B8">
      <w:pPr>
        <w:pStyle w:val="ListParagraph"/>
        <w:numPr>
          <w:ilvl w:val="0"/>
          <w:numId w:val="2"/>
        </w:numPr>
        <w:spacing w:after="0" w:line="240" w:lineRule="auto"/>
        <w:rPr>
          <w:rFonts w:eastAsia="Times New Roman" w:cstheme="minorHAnsi"/>
          <w:sz w:val="24"/>
          <w:szCs w:val="24"/>
          <w:lang w:eastAsia="en-GB"/>
        </w:rPr>
      </w:pPr>
      <w:r w:rsidRPr="00B753B8">
        <w:rPr>
          <w:rFonts w:eastAsia="Times New Roman" w:cstheme="minorHAnsi"/>
          <w:sz w:val="24"/>
          <w:szCs w:val="24"/>
          <w:lang w:eastAsia="en-GB"/>
        </w:rPr>
        <w:t>People will have increased skills and confidence, so they will continue to identify and respond to the needs in the future.</w:t>
      </w:r>
    </w:p>
    <w:p w:rsidR="00241EFB" w:rsidRPr="00B753B8" w:rsidRDefault="00241EFB" w:rsidP="00B753B8">
      <w:pPr>
        <w:pStyle w:val="ListParagraph"/>
        <w:numPr>
          <w:ilvl w:val="0"/>
          <w:numId w:val="2"/>
        </w:numPr>
        <w:spacing w:after="0" w:line="240" w:lineRule="auto"/>
        <w:rPr>
          <w:rFonts w:eastAsia="Times New Roman" w:cstheme="minorHAnsi"/>
          <w:sz w:val="24"/>
          <w:szCs w:val="24"/>
          <w:lang w:eastAsia="en-GB"/>
        </w:rPr>
      </w:pPr>
      <w:r w:rsidRPr="00B753B8">
        <w:rPr>
          <w:rFonts w:eastAsia="Times New Roman" w:cstheme="minorHAnsi"/>
          <w:sz w:val="24"/>
          <w:szCs w:val="24"/>
          <w:lang w:eastAsia="en-GB"/>
        </w:rPr>
        <w:t>The community will make a difference to the needs it prioritises.</w:t>
      </w:r>
    </w:p>
    <w:p w:rsidR="00241EFB" w:rsidRPr="00B753B8" w:rsidRDefault="00241EFB" w:rsidP="00B753B8">
      <w:pPr>
        <w:pStyle w:val="ListParagraph"/>
        <w:numPr>
          <w:ilvl w:val="0"/>
          <w:numId w:val="2"/>
        </w:numPr>
        <w:spacing w:after="0" w:line="240" w:lineRule="auto"/>
        <w:rPr>
          <w:rFonts w:eastAsia="Times New Roman" w:cstheme="minorHAnsi"/>
          <w:sz w:val="24"/>
          <w:szCs w:val="24"/>
          <w:lang w:eastAsia="en-GB"/>
        </w:rPr>
      </w:pPr>
      <w:r w:rsidRPr="00B753B8">
        <w:rPr>
          <w:rFonts w:eastAsia="Times New Roman" w:cstheme="minorHAnsi"/>
          <w:sz w:val="24"/>
          <w:szCs w:val="24"/>
          <w:lang w:eastAsia="en-GB"/>
        </w:rPr>
        <w:t xml:space="preserve">People will feel that their area is an even better place to live </w:t>
      </w:r>
    </w:p>
    <w:p w:rsidR="005A5327" w:rsidRPr="00B753B8" w:rsidRDefault="005A5327" w:rsidP="00B753B8">
      <w:pPr>
        <w:rPr>
          <w:rFonts w:asciiTheme="minorHAnsi" w:hAnsiTheme="minorHAnsi" w:cstheme="minorHAnsi"/>
          <w:sz w:val="24"/>
          <w:szCs w:val="24"/>
        </w:rPr>
      </w:pPr>
    </w:p>
    <w:p w:rsidR="00632F45" w:rsidRPr="00B753B8" w:rsidRDefault="00632F45" w:rsidP="00B753B8">
      <w:pPr>
        <w:rPr>
          <w:rFonts w:asciiTheme="minorHAnsi" w:hAnsiTheme="minorHAnsi" w:cstheme="minorHAnsi"/>
          <w:sz w:val="24"/>
          <w:szCs w:val="24"/>
        </w:rPr>
      </w:pPr>
    </w:p>
    <w:tbl>
      <w:tblPr>
        <w:tblpPr w:leftFromText="180" w:rightFromText="180" w:vertAnchor="text" w:horzAnchor="margin" w:tblpY="-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9641"/>
      </w:tblGrid>
      <w:tr w:rsidR="004E14E9" w:rsidRPr="00A806CE" w:rsidTr="004E14E9">
        <w:trPr>
          <w:trHeight w:val="216"/>
        </w:trPr>
        <w:tc>
          <w:tcPr>
            <w:tcW w:w="565" w:type="dxa"/>
            <w:tcBorders>
              <w:top w:val="single" w:sz="4" w:space="0" w:color="auto"/>
              <w:left w:val="single" w:sz="4" w:space="0" w:color="auto"/>
              <w:bottom w:val="single" w:sz="4" w:space="0" w:color="auto"/>
              <w:right w:val="single" w:sz="4" w:space="0" w:color="auto"/>
            </w:tcBorders>
          </w:tcPr>
          <w:p w:rsidR="004E14E9" w:rsidRPr="00677047" w:rsidRDefault="004E14E9" w:rsidP="00677047">
            <w:pPr>
              <w:pStyle w:val="Heading3"/>
              <w:rPr>
                <w:rFonts w:ascii="Calibri" w:hAnsi="Calibri" w:cs="Calibri"/>
                <w:szCs w:val="24"/>
              </w:rPr>
            </w:pPr>
            <w:r w:rsidRPr="00677047">
              <w:rPr>
                <w:rFonts w:ascii="Calibri" w:hAnsi="Calibri" w:cs="Calibri"/>
                <w:szCs w:val="24"/>
              </w:rPr>
              <w:t xml:space="preserve"> </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632F45" w:rsidP="004E14E9">
            <w:pPr>
              <w:pStyle w:val="Heading3"/>
              <w:rPr>
                <w:rFonts w:ascii="Calibri" w:hAnsi="Calibri" w:cs="Calibri"/>
                <w:szCs w:val="24"/>
              </w:rPr>
            </w:pPr>
            <w:r>
              <w:rPr>
                <w:rFonts w:ascii="Calibri" w:hAnsi="Calibri" w:cs="Calibri"/>
                <w:szCs w:val="24"/>
              </w:rPr>
              <w:t xml:space="preserve">What the </w:t>
            </w:r>
            <w:r w:rsidR="004E14E9">
              <w:rPr>
                <w:rFonts w:ascii="Calibri" w:hAnsi="Calibri" w:cs="Calibri"/>
                <w:szCs w:val="24"/>
              </w:rPr>
              <w:t xml:space="preserve">Decision Maker’s </w:t>
            </w:r>
            <w:r>
              <w:rPr>
                <w:rFonts w:ascii="Calibri" w:hAnsi="Calibri" w:cs="Calibri"/>
                <w:szCs w:val="24"/>
              </w:rPr>
              <w:t xml:space="preserve">do </w:t>
            </w:r>
          </w:p>
        </w:tc>
      </w:tr>
      <w:tr w:rsidR="004E14E9" w:rsidRPr="00A806CE" w:rsidTr="00A94977">
        <w:tc>
          <w:tcPr>
            <w:tcW w:w="565" w:type="dxa"/>
            <w:tcBorders>
              <w:top w:val="single" w:sz="4" w:space="0" w:color="auto"/>
              <w:left w:val="single" w:sz="4" w:space="0" w:color="auto"/>
              <w:bottom w:val="single" w:sz="4" w:space="0" w:color="auto"/>
              <w:right w:val="single" w:sz="4" w:space="0" w:color="auto"/>
            </w:tcBorders>
          </w:tcPr>
          <w:p w:rsidR="004E14E9" w:rsidRPr="00677047" w:rsidRDefault="004E14E9" w:rsidP="00677047">
            <w:pPr>
              <w:rPr>
                <w:rFonts w:ascii="Calibri" w:hAnsi="Calibri" w:cs="Calibri"/>
                <w:b/>
                <w:sz w:val="24"/>
                <w:szCs w:val="24"/>
              </w:rPr>
            </w:pPr>
            <w:r>
              <w:rPr>
                <w:rFonts w:ascii="Calibri" w:hAnsi="Calibri" w:cs="Calibri"/>
                <w:b/>
                <w:sz w:val="24"/>
                <w:szCs w:val="24"/>
              </w:rPr>
              <w:t>1</w:t>
            </w:r>
          </w:p>
        </w:tc>
        <w:tc>
          <w:tcPr>
            <w:tcW w:w="9641" w:type="dxa"/>
            <w:tcBorders>
              <w:top w:val="single" w:sz="4" w:space="0" w:color="auto"/>
              <w:left w:val="single" w:sz="4" w:space="0" w:color="auto"/>
              <w:bottom w:val="single" w:sz="4" w:space="0" w:color="auto"/>
              <w:right w:val="single" w:sz="4" w:space="0" w:color="auto"/>
            </w:tcBorders>
          </w:tcPr>
          <w:p w:rsidR="004E14E9" w:rsidRDefault="004E14E9" w:rsidP="00677047">
            <w:pPr>
              <w:pStyle w:val="Heading3"/>
              <w:rPr>
                <w:rFonts w:ascii="Calibri" w:hAnsi="Calibri" w:cs="Calibri"/>
                <w:szCs w:val="24"/>
              </w:rPr>
            </w:pPr>
            <w:r w:rsidRPr="00677047">
              <w:rPr>
                <w:rFonts w:asciiTheme="minorHAnsi" w:hAnsiTheme="minorHAnsi" w:cstheme="minorHAnsi"/>
                <w:b w:val="0"/>
                <w:szCs w:val="24"/>
              </w:rPr>
              <w:t>Define our purpose, direction and priorities: by bringing together our partnership’s views and setting out purpose, direction and priorities through our agreed Big Local Plan. Within our plan we will prioritise and review the issues that are raised based on our local understanding of issues, experience and knowledge as well as our ongoing evaluation of the projects delivered on our behalf.</w:t>
            </w:r>
          </w:p>
        </w:tc>
      </w:tr>
      <w:tr w:rsidR="004E14E9" w:rsidRPr="00A806CE" w:rsidTr="00ED1878">
        <w:tc>
          <w:tcPr>
            <w:tcW w:w="565" w:type="dxa"/>
            <w:tcBorders>
              <w:top w:val="single" w:sz="4" w:space="0" w:color="auto"/>
              <w:left w:val="single" w:sz="4" w:space="0" w:color="auto"/>
              <w:bottom w:val="single" w:sz="4" w:space="0" w:color="auto"/>
              <w:right w:val="single" w:sz="4" w:space="0" w:color="auto"/>
            </w:tcBorders>
          </w:tcPr>
          <w:p w:rsidR="004E14E9" w:rsidRPr="00677047" w:rsidRDefault="004E14E9" w:rsidP="00677047">
            <w:pPr>
              <w:rPr>
                <w:rFonts w:ascii="Calibri" w:hAnsi="Calibri" w:cs="Calibri"/>
                <w:b/>
                <w:sz w:val="24"/>
                <w:szCs w:val="24"/>
              </w:rPr>
            </w:pPr>
            <w:r>
              <w:rPr>
                <w:rFonts w:ascii="Calibri" w:hAnsi="Calibri" w:cs="Calibri"/>
                <w:b/>
                <w:sz w:val="24"/>
                <w:szCs w:val="24"/>
              </w:rPr>
              <w:t>2.</w:t>
            </w:r>
          </w:p>
        </w:tc>
        <w:tc>
          <w:tcPr>
            <w:tcW w:w="9641" w:type="dxa"/>
            <w:tcBorders>
              <w:top w:val="single" w:sz="4" w:space="0" w:color="auto"/>
              <w:left w:val="single" w:sz="4" w:space="0" w:color="auto"/>
              <w:bottom w:val="single" w:sz="4" w:space="0" w:color="auto"/>
              <w:right w:val="single" w:sz="4" w:space="0" w:color="auto"/>
            </w:tcBorders>
          </w:tcPr>
          <w:p w:rsidR="004E14E9" w:rsidRDefault="004E14E9" w:rsidP="00677047">
            <w:pPr>
              <w:pStyle w:val="Heading3"/>
              <w:rPr>
                <w:rFonts w:ascii="Calibri" w:hAnsi="Calibri" w:cs="Calibri"/>
                <w:szCs w:val="24"/>
              </w:rPr>
            </w:pPr>
            <w:r w:rsidRPr="00677047">
              <w:rPr>
                <w:rFonts w:asciiTheme="minorHAnsi" w:hAnsiTheme="minorHAnsi" w:cstheme="minorHAnsi"/>
                <w:b w:val="0"/>
                <w:szCs w:val="24"/>
              </w:rPr>
              <w:t>Make overall decisions about how Big Local will work in our area underpinned by an open decision-making structure and agreed policies</w:t>
            </w:r>
            <w:r>
              <w:rPr>
                <w:rFonts w:asciiTheme="minorHAnsi" w:hAnsiTheme="minorHAnsi" w:cstheme="minorHAnsi"/>
                <w:b w:val="0"/>
                <w:szCs w:val="24"/>
              </w:rPr>
              <w:t xml:space="preserve">, </w:t>
            </w:r>
            <w:r w:rsidRPr="00EA1AC9">
              <w:rPr>
                <w:rFonts w:asciiTheme="minorHAnsi" w:hAnsiTheme="minorHAnsi" w:cstheme="minorHAnsi"/>
                <w:b w:val="0"/>
                <w:szCs w:val="24"/>
              </w:rPr>
              <w:t>which includes recording and communicating how decisions are made</w:t>
            </w:r>
            <w:r>
              <w:rPr>
                <w:rFonts w:asciiTheme="minorHAnsi" w:hAnsiTheme="minorHAnsi" w:cstheme="minorHAnsi"/>
                <w:b w:val="0"/>
                <w:szCs w:val="24"/>
              </w:rPr>
              <w:t>.</w:t>
            </w:r>
            <w:r w:rsidRPr="00EA1AC9">
              <w:rPr>
                <w:rFonts w:asciiTheme="minorHAnsi" w:hAnsiTheme="minorHAnsi" w:cstheme="minorHAnsi"/>
                <w:b w:val="0"/>
                <w:szCs w:val="24"/>
              </w:rPr>
              <w:t xml:space="preserve">  </w:t>
            </w:r>
            <w:proofErr w:type="gramStart"/>
            <w:r w:rsidRPr="00EA1AC9">
              <w:rPr>
                <w:rFonts w:asciiTheme="minorHAnsi" w:hAnsiTheme="minorHAnsi" w:cstheme="minorHAnsi"/>
                <w:szCs w:val="24"/>
              </w:rPr>
              <w:t>N</w:t>
            </w:r>
            <w:r>
              <w:rPr>
                <w:rFonts w:asciiTheme="minorHAnsi" w:hAnsiTheme="minorHAnsi" w:cstheme="minorHAnsi"/>
                <w:szCs w:val="24"/>
              </w:rPr>
              <w:t>.</w:t>
            </w:r>
            <w:r w:rsidRPr="00EA1AC9">
              <w:rPr>
                <w:rFonts w:asciiTheme="minorHAnsi" w:hAnsiTheme="minorHAnsi" w:cstheme="minorHAnsi"/>
                <w:szCs w:val="24"/>
              </w:rPr>
              <w:t>B.</w:t>
            </w:r>
            <w:proofErr w:type="gramEnd"/>
            <w:r>
              <w:rPr>
                <w:rFonts w:asciiTheme="minorHAnsi" w:hAnsiTheme="minorHAnsi" w:cstheme="minorHAnsi"/>
                <w:szCs w:val="24"/>
              </w:rPr>
              <w:t xml:space="preserve"> </w:t>
            </w:r>
            <w:r w:rsidRPr="00677047">
              <w:rPr>
                <w:rFonts w:asciiTheme="minorHAnsi" w:hAnsiTheme="minorHAnsi" w:cstheme="minorHAnsi"/>
                <w:b w:val="0"/>
                <w:szCs w:val="24"/>
              </w:rPr>
              <w:t>We do not manage the projects we fund but they have to pass through a process and fit our agreed outcomes.</w:t>
            </w:r>
          </w:p>
        </w:tc>
      </w:tr>
      <w:tr w:rsidR="004E14E9" w:rsidRPr="00A806CE" w:rsidTr="00ED1878">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3.</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4E14E9">
            <w:pPr>
              <w:rPr>
                <w:rFonts w:asciiTheme="minorHAnsi" w:hAnsiTheme="minorHAnsi" w:cstheme="minorHAnsi"/>
                <w:sz w:val="24"/>
                <w:szCs w:val="24"/>
              </w:rPr>
            </w:pPr>
            <w:r w:rsidRPr="007711D7">
              <w:rPr>
                <w:rFonts w:asciiTheme="minorHAnsi" w:hAnsiTheme="minorHAnsi" w:cstheme="minorHAnsi"/>
                <w:sz w:val="24"/>
                <w:szCs w:val="24"/>
              </w:rPr>
              <w:t xml:space="preserve">Ensure Big Local is resident-led and that people across the Big Local area have a genuine and continuing opportunity to be involved </w:t>
            </w:r>
            <w:r w:rsidRPr="00911387">
              <w:rPr>
                <w:rFonts w:asciiTheme="minorHAnsi" w:hAnsiTheme="minorHAnsi" w:cstheme="minorHAnsi"/>
                <w:sz w:val="24"/>
                <w:szCs w:val="24"/>
              </w:rPr>
              <w:t>by</w:t>
            </w:r>
            <w:r>
              <w:rPr>
                <w:rFonts w:asciiTheme="minorHAnsi" w:hAnsiTheme="minorHAnsi" w:cstheme="minorHAnsi"/>
                <w:sz w:val="24"/>
                <w:szCs w:val="24"/>
              </w:rPr>
              <w:t xml:space="preserve"> </w:t>
            </w:r>
            <w:r w:rsidRPr="00911387">
              <w:rPr>
                <w:rFonts w:asciiTheme="minorHAnsi" w:hAnsiTheme="minorHAnsi" w:cstheme="minorHAnsi"/>
                <w:sz w:val="24"/>
                <w:szCs w:val="24"/>
              </w:rPr>
              <w:t>encourag</w:t>
            </w:r>
            <w:r>
              <w:rPr>
                <w:rFonts w:asciiTheme="minorHAnsi" w:hAnsiTheme="minorHAnsi" w:cstheme="minorHAnsi"/>
                <w:sz w:val="24"/>
                <w:szCs w:val="24"/>
              </w:rPr>
              <w:t>ing</w:t>
            </w:r>
            <w:r w:rsidRPr="00911387">
              <w:rPr>
                <w:rFonts w:asciiTheme="minorHAnsi" w:hAnsiTheme="minorHAnsi" w:cstheme="minorHAnsi"/>
                <w:sz w:val="24"/>
                <w:szCs w:val="24"/>
              </w:rPr>
              <w:t xml:space="preserve"> a range of people in our area to be involved, in a thoughtful, inclusive, open and meaningful way</w:t>
            </w:r>
            <w:r>
              <w:rPr>
                <w:rFonts w:asciiTheme="minorHAnsi" w:hAnsiTheme="minorHAnsi" w:cstheme="minorHAnsi"/>
                <w:sz w:val="24"/>
                <w:szCs w:val="24"/>
              </w:rPr>
              <w:t>.</w:t>
            </w:r>
          </w:p>
        </w:tc>
      </w:tr>
      <w:tr w:rsidR="004E14E9" w:rsidRPr="00A806CE" w:rsidTr="00ED1878">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4.</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4E14E9">
            <w:pPr>
              <w:rPr>
                <w:rFonts w:asciiTheme="minorHAnsi" w:hAnsiTheme="minorHAnsi" w:cstheme="minorHAnsi"/>
                <w:sz w:val="24"/>
                <w:szCs w:val="24"/>
              </w:rPr>
            </w:pPr>
            <w:r w:rsidRPr="004E14E9">
              <w:rPr>
                <w:rFonts w:asciiTheme="minorHAnsi" w:hAnsiTheme="minorHAnsi" w:cstheme="minorHAnsi"/>
                <w:sz w:val="24"/>
                <w:szCs w:val="24"/>
              </w:rPr>
              <w:t>Decide how we will use our £1m through discussion and evidence-based proposals for projects which will improve the lives of local people meeting the 4 Big Local Outcomes</w:t>
            </w:r>
          </w:p>
        </w:tc>
      </w:tr>
      <w:tr w:rsidR="004E14E9" w:rsidRPr="00A806CE" w:rsidTr="007C224D">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5.</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677047">
            <w:pPr>
              <w:pStyle w:val="Heading3"/>
              <w:rPr>
                <w:rFonts w:ascii="Calibri" w:hAnsi="Calibri" w:cs="Calibri"/>
                <w:b w:val="0"/>
                <w:szCs w:val="24"/>
              </w:rPr>
            </w:pPr>
            <w:r w:rsidRPr="004E14E9">
              <w:rPr>
                <w:rFonts w:asciiTheme="minorHAnsi" w:hAnsiTheme="minorHAnsi" w:cstheme="minorHAnsi"/>
                <w:b w:val="0"/>
                <w:szCs w:val="24"/>
              </w:rPr>
              <w:t>Review our Big Local Plan</w:t>
            </w:r>
            <w:r w:rsidR="00B753B8">
              <w:rPr>
                <w:rFonts w:asciiTheme="minorHAnsi" w:hAnsiTheme="minorHAnsi" w:cstheme="minorHAnsi"/>
                <w:b w:val="0"/>
                <w:szCs w:val="24"/>
              </w:rPr>
              <w:t xml:space="preserve"> </w:t>
            </w:r>
            <w:r w:rsidRPr="004E14E9">
              <w:rPr>
                <w:rFonts w:asciiTheme="minorHAnsi" w:hAnsiTheme="minorHAnsi" w:cstheme="minorHAnsi"/>
                <w:b w:val="0"/>
                <w:szCs w:val="24"/>
              </w:rPr>
              <w:t>to create follow-on plans for future years</w:t>
            </w:r>
            <w:r w:rsidR="00B753B8">
              <w:rPr>
                <w:rFonts w:asciiTheme="minorHAnsi" w:hAnsiTheme="minorHAnsi" w:cstheme="minorHAnsi"/>
                <w:b w:val="0"/>
                <w:szCs w:val="24"/>
              </w:rPr>
              <w:t xml:space="preserve"> and a</w:t>
            </w:r>
            <w:r w:rsidRPr="004E14E9">
              <w:rPr>
                <w:rFonts w:asciiTheme="minorHAnsi" w:hAnsiTheme="minorHAnsi" w:cstheme="minorHAnsi"/>
                <w:b w:val="0"/>
                <w:szCs w:val="24"/>
              </w:rPr>
              <w:t xml:space="preserve">gree annual work plans and budgets, responding to any local changes as a flexible, innovative organisation.  </w:t>
            </w:r>
          </w:p>
        </w:tc>
      </w:tr>
      <w:tr w:rsidR="004E14E9" w:rsidRPr="00A806CE" w:rsidTr="0013524F">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6.</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677047">
            <w:pPr>
              <w:pStyle w:val="Heading3"/>
              <w:rPr>
                <w:rFonts w:ascii="Calibri" w:hAnsi="Calibri" w:cs="Calibri"/>
                <w:b w:val="0"/>
                <w:szCs w:val="24"/>
              </w:rPr>
            </w:pPr>
            <w:r w:rsidRPr="004E14E9">
              <w:rPr>
                <w:rFonts w:asciiTheme="minorHAnsi" w:hAnsiTheme="minorHAnsi" w:cstheme="minorHAnsi"/>
                <w:b w:val="0"/>
                <w:szCs w:val="24"/>
              </w:rPr>
              <w:t xml:space="preserve">Connect with local organisations, businesses, public agencies, councillors and others who can deliver activities and help make Big Local a success.  </w:t>
            </w:r>
            <w:r w:rsidRPr="004E14E9">
              <w:rPr>
                <w:rFonts w:asciiTheme="minorHAnsi" w:hAnsiTheme="minorHAnsi" w:cstheme="minorHAnsi"/>
                <w:b w:val="0"/>
                <w:color w:val="231F20"/>
                <w:szCs w:val="24"/>
              </w:rPr>
              <w:t xml:space="preserve">Encourage differing points of view, collaboration and consensus building </w:t>
            </w:r>
            <w:r w:rsidRPr="004E14E9">
              <w:rPr>
                <w:rFonts w:asciiTheme="minorHAnsi" w:hAnsiTheme="minorHAnsi" w:cstheme="minorHAnsi"/>
                <w:b w:val="0"/>
                <w:szCs w:val="24"/>
              </w:rPr>
              <w:t>– aiming to create co-operative rather than competitive relationships</w:t>
            </w:r>
            <w:r w:rsidR="00B753B8">
              <w:rPr>
                <w:rFonts w:asciiTheme="minorHAnsi" w:hAnsiTheme="minorHAnsi" w:cstheme="minorHAnsi"/>
                <w:b w:val="0"/>
                <w:szCs w:val="24"/>
              </w:rPr>
              <w:t xml:space="preserve"> and future sustainability of developments.</w:t>
            </w:r>
          </w:p>
        </w:tc>
      </w:tr>
      <w:tr w:rsidR="004E14E9" w:rsidRPr="00A806CE" w:rsidTr="00392844">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7.</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677047">
            <w:pPr>
              <w:pStyle w:val="Heading3"/>
              <w:rPr>
                <w:rFonts w:ascii="Calibri" w:hAnsi="Calibri" w:cs="Calibri"/>
                <w:b w:val="0"/>
                <w:szCs w:val="24"/>
              </w:rPr>
            </w:pPr>
            <w:r w:rsidRPr="004E14E9">
              <w:rPr>
                <w:rFonts w:asciiTheme="minorHAnsi" w:hAnsiTheme="minorHAnsi" w:cstheme="minorHAnsi"/>
                <w:b w:val="0"/>
                <w:szCs w:val="24"/>
              </w:rPr>
              <w:t xml:space="preserve">Ensure compliance with our memorandum of understanding and other agreed policies and guidance. Managing any conflicts of interest effectively and reporting any potential misuse of funds to Local Trust, working closely with our locally trusted organisation(s) </w:t>
            </w:r>
          </w:p>
        </w:tc>
      </w:tr>
      <w:tr w:rsidR="004E14E9" w:rsidRPr="00A806CE" w:rsidTr="00D16E93">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8.</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677047">
            <w:pPr>
              <w:pStyle w:val="Heading3"/>
              <w:rPr>
                <w:rFonts w:ascii="Calibri" w:hAnsi="Calibri" w:cs="Calibri"/>
                <w:b w:val="0"/>
                <w:szCs w:val="24"/>
              </w:rPr>
            </w:pPr>
            <w:r w:rsidRPr="004E14E9">
              <w:rPr>
                <w:rFonts w:asciiTheme="minorHAnsi" w:hAnsiTheme="minorHAnsi" w:cstheme="minorHAnsi"/>
                <w:b w:val="0"/>
                <w:szCs w:val="24"/>
              </w:rPr>
              <w:t xml:space="preserve">Work with our </w:t>
            </w:r>
            <w:r w:rsidR="00B753B8">
              <w:rPr>
                <w:rFonts w:asciiTheme="minorHAnsi" w:hAnsiTheme="minorHAnsi" w:cstheme="minorHAnsi"/>
                <w:b w:val="0"/>
                <w:szCs w:val="24"/>
              </w:rPr>
              <w:t>Big Local R</w:t>
            </w:r>
            <w:r w:rsidRPr="004E14E9">
              <w:rPr>
                <w:rFonts w:asciiTheme="minorHAnsi" w:hAnsiTheme="minorHAnsi" w:cstheme="minorHAnsi"/>
                <w:b w:val="0"/>
                <w:szCs w:val="24"/>
              </w:rPr>
              <w:t xml:space="preserve">ep and </w:t>
            </w:r>
            <w:r w:rsidR="00B753B8">
              <w:rPr>
                <w:rFonts w:asciiTheme="minorHAnsi" w:hAnsiTheme="minorHAnsi" w:cstheme="minorHAnsi"/>
                <w:b w:val="0"/>
                <w:szCs w:val="24"/>
              </w:rPr>
              <w:t>our agreed</w:t>
            </w:r>
            <w:r w:rsidRPr="004E14E9">
              <w:rPr>
                <w:rFonts w:asciiTheme="minorHAnsi" w:hAnsiTheme="minorHAnsi" w:cstheme="minorHAnsi"/>
                <w:b w:val="0"/>
                <w:szCs w:val="24"/>
              </w:rPr>
              <w:t xml:space="preserve"> delivery organisations to achieve the vision </w:t>
            </w:r>
            <w:r w:rsidR="00B753B8">
              <w:rPr>
                <w:rFonts w:asciiTheme="minorHAnsi" w:hAnsiTheme="minorHAnsi" w:cstheme="minorHAnsi"/>
                <w:b w:val="0"/>
                <w:szCs w:val="24"/>
              </w:rPr>
              <w:t xml:space="preserve">we </w:t>
            </w:r>
            <w:r w:rsidRPr="004E14E9">
              <w:rPr>
                <w:rFonts w:asciiTheme="minorHAnsi" w:hAnsiTheme="minorHAnsi" w:cstheme="minorHAnsi"/>
                <w:b w:val="0"/>
                <w:szCs w:val="24"/>
              </w:rPr>
              <w:t xml:space="preserve">have set for our Big Local area. behave in line with Big Local values and ethos, as well as the locally agreed code of conduct and governing arrangements  </w:t>
            </w:r>
          </w:p>
        </w:tc>
      </w:tr>
      <w:tr w:rsidR="004E14E9" w:rsidRPr="00A806CE" w:rsidTr="00D16E93">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9.</w:t>
            </w:r>
          </w:p>
        </w:tc>
        <w:tc>
          <w:tcPr>
            <w:tcW w:w="9641" w:type="dxa"/>
            <w:tcBorders>
              <w:top w:val="single" w:sz="4" w:space="0" w:color="auto"/>
              <w:left w:val="single" w:sz="4" w:space="0" w:color="auto"/>
              <w:bottom w:val="single" w:sz="4" w:space="0" w:color="auto"/>
              <w:right w:val="single" w:sz="4" w:space="0" w:color="auto"/>
            </w:tcBorders>
          </w:tcPr>
          <w:p w:rsidR="004E14E9" w:rsidRPr="004E14E9" w:rsidRDefault="004E14E9" w:rsidP="004E14E9">
            <w:pPr>
              <w:rPr>
                <w:rFonts w:asciiTheme="minorHAnsi" w:hAnsiTheme="minorHAnsi" w:cstheme="minorHAnsi"/>
                <w:sz w:val="24"/>
                <w:szCs w:val="24"/>
              </w:rPr>
            </w:pPr>
            <w:r>
              <w:rPr>
                <w:rFonts w:asciiTheme="minorHAnsi" w:hAnsiTheme="minorHAnsi" w:cstheme="minorHAnsi"/>
                <w:sz w:val="24"/>
                <w:szCs w:val="24"/>
              </w:rPr>
              <w:t>Participate in Local Trust Reviews as well as regularly monitoring and reviewing projects, policies and procedures and well as the Decision-Making Groups own performance.</w:t>
            </w:r>
            <w:r>
              <w:t xml:space="preserve"> </w:t>
            </w:r>
          </w:p>
        </w:tc>
      </w:tr>
      <w:tr w:rsidR="004E14E9" w:rsidRPr="00A806CE" w:rsidTr="00D16E93">
        <w:tc>
          <w:tcPr>
            <w:tcW w:w="565" w:type="dxa"/>
            <w:tcBorders>
              <w:top w:val="single" w:sz="4" w:space="0" w:color="auto"/>
              <w:left w:val="single" w:sz="4" w:space="0" w:color="auto"/>
              <w:bottom w:val="single" w:sz="4" w:space="0" w:color="auto"/>
              <w:right w:val="single" w:sz="4" w:space="0" w:color="auto"/>
            </w:tcBorders>
          </w:tcPr>
          <w:p w:rsidR="004E14E9" w:rsidRDefault="004E14E9" w:rsidP="00677047">
            <w:pPr>
              <w:rPr>
                <w:rFonts w:ascii="Calibri" w:hAnsi="Calibri" w:cs="Calibri"/>
                <w:b/>
                <w:sz w:val="24"/>
                <w:szCs w:val="24"/>
              </w:rPr>
            </w:pPr>
            <w:r>
              <w:rPr>
                <w:rFonts w:ascii="Calibri" w:hAnsi="Calibri" w:cs="Calibri"/>
                <w:b/>
                <w:sz w:val="24"/>
                <w:szCs w:val="24"/>
              </w:rPr>
              <w:t>10.</w:t>
            </w:r>
          </w:p>
        </w:tc>
        <w:tc>
          <w:tcPr>
            <w:tcW w:w="9641" w:type="dxa"/>
            <w:tcBorders>
              <w:top w:val="single" w:sz="4" w:space="0" w:color="auto"/>
              <w:left w:val="single" w:sz="4" w:space="0" w:color="auto"/>
              <w:bottom w:val="single" w:sz="4" w:space="0" w:color="auto"/>
              <w:right w:val="single" w:sz="4" w:space="0" w:color="auto"/>
            </w:tcBorders>
          </w:tcPr>
          <w:p w:rsidR="004E14E9" w:rsidRDefault="00B753B8" w:rsidP="004E14E9">
            <w:pPr>
              <w:rPr>
                <w:rFonts w:asciiTheme="minorHAnsi" w:hAnsiTheme="minorHAnsi" w:cstheme="minorHAnsi"/>
                <w:sz w:val="24"/>
                <w:szCs w:val="24"/>
              </w:rPr>
            </w:pPr>
            <w:r>
              <w:rPr>
                <w:rFonts w:asciiTheme="minorHAnsi" w:hAnsiTheme="minorHAnsi" w:cstheme="minorHAnsi"/>
                <w:sz w:val="24"/>
                <w:szCs w:val="24"/>
              </w:rPr>
              <w:t>Represent the Partnership at other networks and meetings as agreed.  Promoting and championing the Big Local Partnership purpose and how it differs from other organisations.</w:t>
            </w:r>
            <w:r>
              <w:t xml:space="preserve">  </w:t>
            </w:r>
          </w:p>
        </w:tc>
      </w:tr>
    </w:tbl>
    <w:p w:rsidR="00B753B8" w:rsidRPr="00B753B8" w:rsidRDefault="00632F45" w:rsidP="00B753B8">
      <w:pPr>
        <w:ind w:left="360"/>
        <w:rPr>
          <w:rFonts w:asciiTheme="minorHAnsi" w:hAnsiTheme="minorHAnsi" w:cstheme="minorHAnsi"/>
          <w:sz w:val="24"/>
          <w:szCs w:val="24"/>
          <w:lang w:eastAsia="en-GB"/>
        </w:rPr>
      </w:pPr>
      <w:r>
        <w:rPr>
          <w:rFonts w:asciiTheme="minorHAnsi" w:hAnsiTheme="minorHAnsi" w:cstheme="minorHAnsi"/>
          <w:sz w:val="24"/>
          <w:szCs w:val="24"/>
          <w:lang w:eastAsia="en-GB"/>
        </w:rPr>
        <w:t>We work to ensure</w:t>
      </w:r>
      <w:r w:rsidR="00B753B8" w:rsidRPr="00B753B8">
        <w:rPr>
          <w:rFonts w:asciiTheme="minorHAnsi" w:hAnsiTheme="minorHAnsi" w:cstheme="minorHAnsi"/>
          <w:sz w:val="24"/>
          <w:szCs w:val="24"/>
          <w:lang w:eastAsia="en-GB"/>
        </w:rPr>
        <w:t xml:space="preserve">: </w:t>
      </w:r>
    </w:p>
    <w:p w:rsidR="00B753B8" w:rsidRPr="00B753B8" w:rsidRDefault="00B753B8" w:rsidP="00B753B8">
      <w:pPr>
        <w:pStyle w:val="ListParagraph"/>
        <w:numPr>
          <w:ilvl w:val="0"/>
          <w:numId w:val="3"/>
        </w:numPr>
        <w:rPr>
          <w:rFonts w:eastAsia="Times New Roman" w:cstheme="minorHAnsi"/>
          <w:b/>
          <w:sz w:val="24"/>
          <w:szCs w:val="24"/>
          <w:lang w:eastAsia="en-GB"/>
        </w:rPr>
      </w:pPr>
      <w:r w:rsidRPr="00B753B8">
        <w:rPr>
          <w:rFonts w:eastAsia="Times New Roman" w:cstheme="minorHAnsi"/>
          <w:b/>
          <w:sz w:val="24"/>
          <w:szCs w:val="24"/>
          <w:lang w:eastAsia="en-GB"/>
        </w:rPr>
        <w:t>continuous improvement o</w:t>
      </w:r>
      <w:r w:rsidR="00F378E1">
        <w:rPr>
          <w:rFonts w:eastAsia="Times New Roman" w:cstheme="minorHAnsi"/>
          <w:b/>
          <w:sz w:val="24"/>
          <w:szCs w:val="24"/>
          <w:lang w:eastAsia="en-GB"/>
        </w:rPr>
        <w:t>f local ability t</w:t>
      </w:r>
      <w:r w:rsidRPr="00B753B8">
        <w:rPr>
          <w:rFonts w:eastAsia="Times New Roman" w:cstheme="minorHAnsi"/>
          <w:b/>
          <w:sz w:val="24"/>
          <w:szCs w:val="24"/>
          <w:lang w:eastAsia="en-GB"/>
        </w:rPr>
        <w:t>o</w:t>
      </w:r>
      <w:r w:rsidR="00F378E1">
        <w:rPr>
          <w:rFonts w:eastAsia="Times New Roman" w:cstheme="minorHAnsi"/>
          <w:b/>
          <w:sz w:val="24"/>
          <w:szCs w:val="24"/>
          <w:lang w:eastAsia="en-GB"/>
        </w:rPr>
        <w:t xml:space="preserve"> </w:t>
      </w:r>
      <w:r w:rsidRPr="00B753B8">
        <w:rPr>
          <w:rFonts w:eastAsia="Times New Roman" w:cstheme="minorHAnsi"/>
          <w:b/>
          <w:sz w:val="24"/>
          <w:szCs w:val="24"/>
          <w:lang w:eastAsia="en-GB"/>
        </w:rPr>
        <w:t>lead the programme</w:t>
      </w:r>
    </w:p>
    <w:p w:rsidR="00B753B8" w:rsidRPr="00B753B8" w:rsidRDefault="00F378E1" w:rsidP="00B753B8">
      <w:pPr>
        <w:pStyle w:val="ListParagraph"/>
        <w:numPr>
          <w:ilvl w:val="0"/>
          <w:numId w:val="3"/>
        </w:numPr>
        <w:rPr>
          <w:rFonts w:eastAsia="Times New Roman" w:cstheme="minorHAnsi"/>
          <w:b/>
          <w:sz w:val="24"/>
          <w:szCs w:val="24"/>
          <w:lang w:eastAsia="en-GB"/>
        </w:rPr>
      </w:pPr>
      <w:r>
        <w:rPr>
          <w:rFonts w:eastAsia="Times New Roman" w:cstheme="minorHAnsi"/>
          <w:b/>
          <w:sz w:val="24"/>
          <w:szCs w:val="24"/>
          <w:lang w:eastAsia="en-GB"/>
        </w:rPr>
        <w:t>t</w:t>
      </w:r>
      <w:r w:rsidR="00B753B8" w:rsidRPr="00B753B8">
        <w:rPr>
          <w:rFonts w:eastAsia="Times New Roman" w:cstheme="minorHAnsi"/>
          <w:b/>
          <w:sz w:val="24"/>
          <w:szCs w:val="24"/>
          <w:lang w:eastAsia="en-GB"/>
        </w:rPr>
        <w:t xml:space="preserve">he establishment of an accountable local partnership, in which the </w:t>
      </w:r>
      <w:r>
        <w:rPr>
          <w:rFonts w:eastAsia="Times New Roman" w:cstheme="minorHAnsi"/>
          <w:b/>
          <w:sz w:val="24"/>
          <w:szCs w:val="24"/>
          <w:lang w:eastAsia="en-GB"/>
        </w:rPr>
        <w:t xml:space="preserve">decision makers </w:t>
      </w:r>
      <w:r w:rsidR="00B753B8" w:rsidRPr="00B753B8">
        <w:rPr>
          <w:rFonts w:eastAsia="Times New Roman" w:cstheme="minorHAnsi"/>
          <w:b/>
          <w:sz w:val="24"/>
          <w:szCs w:val="24"/>
          <w:lang w:eastAsia="en-GB"/>
        </w:rPr>
        <w:t xml:space="preserve">are GGBL residents </w:t>
      </w:r>
    </w:p>
    <w:p w:rsidR="00B753B8" w:rsidRPr="00B753B8" w:rsidRDefault="00B753B8" w:rsidP="00B753B8">
      <w:pPr>
        <w:pStyle w:val="ListParagraph"/>
        <w:numPr>
          <w:ilvl w:val="0"/>
          <w:numId w:val="3"/>
        </w:numPr>
        <w:rPr>
          <w:rFonts w:eastAsia="Times New Roman" w:cstheme="minorHAnsi"/>
          <w:b/>
          <w:sz w:val="24"/>
          <w:szCs w:val="24"/>
          <w:lang w:eastAsia="en-GB"/>
        </w:rPr>
      </w:pPr>
      <w:r w:rsidRPr="00B753B8">
        <w:rPr>
          <w:rFonts w:eastAsia="Times New Roman" w:cstheme="minorHAnsi"/>
          <w:b/>
          <w:sz w:val="24"/>
          <w:szCs w:val="24"/>
          <w:lang w:eastAsia="en-GB"/>
        </w:rPr>
        <w:t>longer term changes in the area</w:t>
      </w:r>
    </w:p>
    <w:p w:rsidR="00B753B8" w:rsidRPr="00B753B8" w:rsidRDefault="009043A7" w:rsidP="00B753B8">
      <w:pPr>
        <w:pStyle w:val="ListParagraph"/>
        <w:numPr>
          <w:ilvl w:val="0"/>
          <w:numId w:val="3"/>
        </w:numPr>
        <w:rPr>
          <w:rFonts w:eastAsia="Times New Roman" w:cstheme="minorHAnsi"/>
          <w:b/>
          <w:sz w:val="24"/>
          <w:szCs w:val="24"/>
          <w:lang w:eastAsia="en-GB"/>
        </w:rPr>
      </w:pPr>
      <w:r>
        <w:rPr>
          <w:rFonts w:eastAsia="Times New Roman" w:cstheme="minorHAnsi"/>
          <w:b/>
          <w:sz w:val="24"/>
          <w:szCs w:val="24"/>
          <w:lang w:eastAsia="en-GB"/>
        </w:rPr>
        <w:t xml:space="preserve">the </w:t>
      </w:r>
      <w:r w:rsidR="00B753B8" w:rsidRPr="00B753B8">
        <w:rPr>
          <w:rFonts w:eastAsia="Times New Roman" w:cstheme="minorHAnsi"/>
          <w:b/>
          <w:sz w:val="24"/>
          <w:szCs w:val="24"/>
          <w:lang w:eastAsia="en-GB"/>
        </w:rPr>
        <w:t xml:space="preserve">building </w:t>
      </w:r>
      <w:r>
        <w:rPr>
          <w:rFonts w:eastAsia="Times New Roman" w:cstheme="minorHAnsi"/>
          <w:b/>
          <w:sz w:val="24"/>
          <w:szCs w:val="24"/>
          <w:lang w:eastAsia="en-GB"/>
        </w:rPr>
        <w:t xml:space="preserve">of local </w:t>
      </w:r>
      <w:r w:rsidR="00B753B8" w:rsidRPr="00B753B8">
        <w:rPr>
          <w:rFonts w:eastAsia="Times New Roman" w:cstheme="minorHAnsi"/>
          <w:b/>
          <w:sz w:val="24"/>
          <w:szCs w:val="24"/>
          <w:lang w:eastAsia="en-GB"/>
        </w:rPr>
        <w:t>people</w:t>
      </w:r>
      <w:r>
        <w:rPr>
          <w:rFonts w:eastAsia="Times New Roman" w:cstheme="minorHAnsi"/>
          <w:b/>
          <w:sz w:val="24"/>
          <w:szCs w:val="24"/>
          <w:lang w:eastAsia="en-GB"/>
        </w:rPr>
        <w:t>’</w:t>
      </w:r>
      <w:r w:rsidR="00B753B8" w:rsidRPr="00B753B8">
        <w:rPr>
          <w:rFonts w:eastAsia="Times New Roman" w:cstheme="minorHAnsi"/>
          <w:b/>
          <w:sz w:val="24"/>
          <w:szCs w:val="24"/>
          <w:lang w:eastAsia="en-GB"/>
        </w:rPr>
        <w:t xml:space="preserve">s skills and confidence </w:t>
      </w:r>
    </w:p>
    <w:p w:rsidR="00B753B8" w:rsidRPr="00B753B8" w:rsidRDefault="009043A7" w:rsidP="00B753B8">
      <w:pPr>
        <w:pStyle w:val="ListParagraph"/>
        <w:numPr>
          <w:ilvl w:val="0"/>
          <w:numId w:val="3"/>
        </w:numPr>
        <w:rPr>
          <w:rFonts w:eastAsia="Times New Roman" w:cstheme="minorHAnsi"/>
          <w:b/>
          <w:sz w:val="24"/>
          <w:szCs w:val="24"/>
          <w:lang w:eastAsia="en-GB"/>
        </w:rPr>
      </w:pPr>
      <w:r>
        <w:rPr>
          <w:rFonts w:eastAsia="Times New Roman" w:cstheme="minorHAnsi"/>
          <w:b/>
          <w:sz w:val="24"/>
          <w:szCs w:val="24"/>
          <w:lang w:eastAsia="en-GB"/>
        </w:rPr>
        <w:t>s</w:t>
      </w:r>
      <w:r w:rsidR="00B753B8" w:rsidRPr="00B753B8">
        <w:rPr>
          <w:rFonts w:eastAsia="Times New Roman" w:cstheme="minorHAnsi"/>
          <w:b/>
          <w:sz w:val="24"/>
          <w:szCs w:val="24"/>
          <w:lang w:eastAsia="en-GB"/>
        </w:rPr>
        <w:t>haring and learning in the area and with other Big Local areas</w:t>
      </w:r>
    </w:p>
    <w:p w:rsidR="00B753B8" w:rsidRPr="00B753B8" w:rsidRDefault="009043A7" w:rsidP="00B753B8">
      <w:pPr>
        <w:pStyle w:val="ListParagraph"/>
        <w:numPr>
          <w:ilvl w:val="0"/>
          <w:numId w:val="3"/>
        </w:numPr>
        <w:rPr>
          <w:rFonts w:eastAsia="Times New Roman" w:cstheme="minorHAnsi"/>
          <w:b/>
          <w:sz w:val="24"/>
          <w:szCs w:val="24"/>
          <w:lang w:eastAsia="en-GB"/>
        </w:rPr>
      </w:pPr>
      <w:r>
        <w:rPr>
          <w:rFonts w:eastAsia="Times New Roman" w:cstheme="minorHAnsi"/>
          <w:b/>
          <w:sz w:val="24"/>
          <w:szCs w:val="24"/>
          <w:lang w:eastAsia="en-GB"/>
        </w:rPr>
        <w:t>a</w:t>
      </w:r>
      <w:r w:rsidR="00B753B8" w:rsidRPr="00B753B8">
        <w:rPr>
          <w:rFonts w:eastAsia="Times New Roman" w:cstheme="minorHAnsi"/>
          <w:b/>
          <w:sz w:val="24"/>
          <w:szCs w:val="24"/>
          <w:lang w:eastAsia="en-GB"/>
        </w:rPr>
        <w:t xml:space="preserve"> programme which is flexible and realistic </w:t>
      </w:r>
    </w:p>
    <w:p w:rsidR="00B753B8" w:rsidRDefault="009043A7" w:rsidP="00B753B8">
      <w:pPr>
        <w:pStyle w:val="ListParagraph"/>
        <w:numPr>
          <w:ilvl w:val="0"/>
          <w:numId w:val="3"/>
        </w:numPr>
        <w:rPr>
          <w:rFonts w:eastAsia="Times New Roman" w:cstheme="minorHAnsi"/>
          <w:b/>
          <w:sz w:val="24"/>
          <w:szCs w:val="24"/>
          <w:lang w:eastAsia="en-GB"/>
        </w:rPr>
      </w:pPr>
      <w:r>
        <w:rPr>
          <w:rFonts w:eastAsia="Times New Roman" w:cstheme="minorHAnsi"/>
          <w:b/>
          <w:sz w:val="24"/>
          <w:szCs w:val="24"/>
          <w:lang w:eastAsia="en-GB"/>
        </w:rPr>
        <w:t>a</w:t>
      </w:r>
      <w:r w:rsidR="00B753B8" w:rsidRPr="00B753B8">
        <w:rPr>
          <w:rFonts w:eastAsia="Times New Roman" w:cstheme="minorHAnsi"/>
          <w:b/>
          <w:sz w:val="24"/>
          <w:szCs w:val="24"/>
          <w:lang w:eastAsia="en-GB"/>
        </w:rPr>
        <w:t xml:space="preserve"> programme which is additional to mainstream public money</w:t>
      </w:r>
    </w:p>
    <w:p w:rsidR="00873602" w:rsidRDefault="00873602" w:rsidP="00873602">
      <w:pPr>
        <w:rPr>
          <w:rFonts w:cstheme="minorHAnsi"/>
          <w:b/>
          <w:sz w:val="24"/>
          <w:szCs w:val="24"/>
          <w:lang w:eastAsia="en-GB"/>
        </w:rPr>
      </w:pPr>
    </w:p>
    <w:p w:rsidR="00873602" w:rsidRPr="00873602" w:rsidRDefault="00873602" w:rsidP="00873602">
      <w:pPr>
        <w:rPr>
          <w:rFonts w:cstheme="minorHAnsi"/>
          <w:b/>
          <w:sz w:val="24"/>
          <w:szCs w:val="24"/>
          <w:lang w:eastAsia="en-GB"/>
        </w:rPr>
      </w:pPr>
    </w:p>
    <w:p w:rsidR="00297AFE" w:rsidRDefault="00297AFE" w:rsidP="00C94C64">
      <w:pPr>
        <w:rPr>
          <w:rFonts w:ascii="Arial" w:hAnsi="Arial" w:cs="Arial"/>
          <w:sz w:val="22"/>
          <w:szCs w:val="22"/>
        </w:rPr>
      </w:pPr>
    </w:p>
    <w:p w:rsidR="00297AFE" w:rsidRDefault="00297AFE" w:rsidP="00C94C64">
      <w:pPr>
        <w:rPr>
          <w:rFonts w:ascii="Arial" w:hAnsi="Arial" w:cs="Arial"/>
          <w:sz w:val="22"/>
          <w:szCs w:val="22"/>
        </w:rPr>
      </w:pPr>
    </w:p>
    <w:p w:rsidR="00897DDA" w:rsidRDefault="00897DDA" w:rsidP="00C94C64">
      <w:pPr>
        <w:rPr>
          <w:rFonts w:ascii="Arial" w:hAnsi="Arial" w:cs="Arial"/>
          <w:sz w:val="22"/>
          <w:szCs w:val="22"/>
        </w:rPr>
      </w:pPr>
      <w:bookmarkStart w:id="0" w:name="_GoBack"/>
      <w:bookmarkEnd w:id="0"/>
    </w:p>
    <w:tbl>
      <w:tblPr>
        <w:tblpPr w:leftFromText="180" w:rightFromText="180" w:vertAnchor="text" w:horzAnchor="margin" w:tblpY="5"/>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2"/>
        <w:gridCol w:w="425"/>
        <w:gridCol w:w="560"/>
        <w:gridCol w:w="716"/>
        <w:gridCol w:w="425"/>
        <w:gridCol w:w="1614"/>
        <w:gridCol w:w="372"/>
        <w:gridCol w:w="425"/>
        <w:gridCol w:w="107"/>
        <w:gridCol w:w="1736"/>
        <w:gridCol w:w="425"/>
        <w:gridCol w:w="709"/>
        <w:gridCol w:w="992"/>
        <w:gridCol w:w="288"/>
      </w:tblGrid>
      <w:tr w:rsidR="00F378E1" w:rsidRPr="00A806CE" w:rsidTr="00F378E1">
        <w:tc>
          <w:tcPr>
            <w:tcW w:w="2397" w:type="dxa"/>
            <w:gridSpan w:val="3"/>
            <w:tcBorders>
              <w:top w:val="single" w:sz="4" w:space="0" w:color="auto"/>
              <w:left w:val="single" w:sz="4" w:space="0" w:color="auto"/>
              <w:bottom w:val="single" w:sz="4" w:space="0" w:color="auto"/>
              <w:right w:val="single" w:sz="4" w:space="0" w:color="auto"/>
            </w:tcBorders>
          </w:tcPr>
          <w:p w:rsidR="00F378E1" w:rsidRPr="009C4585" w:rsidRDefault="00F378E1" w:rsidP="00F378E1">
            <w:pPr>
              <w:rPr>
                <w:rFonts w:asciiTheme="minorHAnsi" w:hAnsiTheme="minorHAnsi" w:cstheme="minorHAnsi"/>
                <w:b/>
              </w:rPr>
            </w:pPr>
            <w:r w:rsidRPr="009C4585">
              <w:rPr>
                <w:rFonts w:asciiTheme="minorHAnsi" w:hAnsiTheme="minorHAnsi" w:cstheme="minorHAnsi"/>
                <w:b/>
              </w:rPr>
              <w:lastRenderedPageBreak/>
              <w:t xml:space="preserve">Name </w:t>
            </w:r>
          </w:p>
        </w:tc>
        <w:tc>
          <w:tcPr>
            <w:tcW w:w="7809" w:type="dxa"/>
            <w:gridSpan w:val="11"/>
            <w:tcBorders>
              <w:top w:val="single" w:sz="4" w:space="0" w:color="auto"/>
              <w:left w:val="single" w:sz="4" w:space="0" w:color="auto"/>
              <w:bottom w:val="single" w:sz="4" w:space="0" w:color="auto"/>
              <w:right w:val="single" w:sz="4" w:space="0" w:color="auto"/>
            </w:tcBorders>
          </w:tcPr>
          <w:p w:rsidR="00F378E1" w:rsidRDefault="00F378E1" w:rsidP="00F378E1"/>
          <w:p w:rsidR="00F378E1" w:rsidRPr="00A806CE" w:rsidRDefault="00F378E1" w:rsidP="00F378E1"/>
        </w:tc>
      </w:tr>
      <w:tr w:rsidR="00F378E1" w:rsidRPr="00A806CE" w:rsidTr="00F378E1">
        <w:tc>
          <w:tcPr>
            <w:tcW w:w="2397" w:type="dxa"/>
            <w:gridSpan w:val="3"/>
            <w:tcBorders>
              <w:top w:val="single" w:sz="4" w:space="0" w:color="auto"/>
              <w:left w:val="single" w:sz="4" w:space="0" w:color="auto"/>
              <w:bottom w:val="single" w:sz="4" w:space="0" w:color="auto"/>
              <w:right w:val="single" w:sz="4" w:space="0" w:color="auto"/>
            </w:tcBorders>
          </w:tcPr>
          <w:p w:rsidR="00F378E1" w:rsidRPr="009C4585" w:rsidRDefault="00F378E1" w:rsidP="00F378E1">
            <w:pPr>
              <w:rPr>
                <w:rFonts w:asciiTheme="minorHAnsi" w:hAnsiTheme="minorHAnsi" w:cstheme="minorHAnsi"/>
                <w:b/>
              </w:rPr>
            </w:pPr>
            <w:r w:rsidRPr="009C4585">
              <w:rPr>
                <w:rFonts w:asciiTheme="minorHAnsi" w:hAnsiTheme="minorHAnsi" w:cstheme="minorHAnsi"/>
                <w:b/>
              </w:rPr>
              <w:t>Address</w:t>
            </w:r>
          </w:p>
        </w:tc>
        <w:tc>
          <w:tcPr>
            <w:tcW w:w="5820" w:type="dxa"/>
            <w:gridSpan w:val="8"/>
            <w:tcBorders>
              <w:top w:val="single" w:sz="4" w:space="0" w:color="auto"/>
              <w:left w:val="single" w:sz="4" w:space="0" w:color="auto"/>
              <w:bottom w:val="single" w:sz="4" w:space="0" w:color="auto"/>
              <w:right w:val="single" w:sz="4" w:space="0" w:color="auto"/>
            </w:tcBorders>
          </w:tcPr>
          <w:p w:rsidR="00F378E1" w:rsidRPr="00A806CE" w:rsidRDefault="00F378E1" w:rsidP="00F378E1">
            <w:pPr>
              <w:pStyle w:val="Heading3"/>
            </w:pPr>
          </w:p>
        </w:tc>
        <w:tc>
          <w:tcPr>
            <w:tcW w:w="709" w:type="dxa"/>
            <w:tcBorders>
              <w:top w:val="single" w:sz="4" w:space="0" w:color="auto"/>
              <w:left w:val="single" w:sz="4" w:space="0" w:color="auto"/>
              <w:bottom w:val="single" w:sz="4" w:space="0" w:color="auto"/>
              <w:right w:val="single" w:sz="4" w:space="0" w:color="auto"/>
            </w:tcBorders>
          </w:tcPr>
          <w:p w:rsidR="00F378E1" w:rsidRPr="00C94C64" w:rsidRDefault="00F378E1" w:rsidP="00F378E1">
            <w:pPr>
              <w:pStyle w:val="Heading3"/>
              <w:rPr>
                <w:rFonts w:asciiTheme="minorHAnsi" w:hAnsiTheme="minorHAnsi" w:cstheme="minorHAnsi"/>
                <w:sz w:val="20"/>
              </w:rPr>
            </w:pPr>
            <w:r>
              <w:rPr>
                <w:rFonts w:asciiTheme="minorHAnsi" w:hAnsiTheme="minorHAnsi" w:cstheme="minorHAnsi"/>
                <w:sz w:val="20"/>
              </w:rPr>
              <w:t>Post Code</w:t>
            </w:r>
          </w:p>
        </w:tc>
        <w:tc>
          <w:tcPr>
            <w:tcW w:w="1280" w:type="dxa"/>
            <w:gridSpan w:val="2"/>
            <w:tcBorders>
              <w:top w:val="single" w:sz="4" w:space="0" w:color="auto"/>
              <w:left w:val="single" w:sz="4" w:space="0" w:color="auto"/>
              <w:bottom w:val="single" w:sz="4" w:space="0" w:color="auto"/>
              <w:right w:val="single" w:sz="4" w:space="0" w:color="auto"/>
            </w:tcBorders>
          </w:tcPr>
          <w:p w:rsidR="00F378E1" w:rsidRPr="00A806CE" w:rsidRDefault="00F378E1" w:rsidP="00F378E1">
            <w:pPr>
              <w:pStyle w:val="Heading3"/>
            </w:pPr>
          </w:p>
        </w:tc>
      </w:tr>
      <w:tr w:rsidR="00F378E1" w:rsidRPr="00C94C64" w:rsidTr="00F378E1">
        <w:tc>
          <w:tcPr>
            <w:tcW w:w="2397" w:type="dxa"/>
            <w:gridSpan w:val="3"/>
            <w:tcBorders>
              <w:top w:val="single" w:sz="4" w:space="0" w:color="auto"/>
              <w:left w:val="single" w:sz="4" w:space="0" w:color="auto"/>
              <w:bottom w:val="single" w:sz="4" w:space="0" w:color="auto"/>
              <w:right w:val="single" w:sz="4" w:space="0" w:color="auto"/>
            </w:tcBorders>
          </w:tcPr>
          <w:p w:rsidR="00F378E1" w:rsidRDefault="00F378E1" w:rsidP="00F378E1">
            <w:pPr>
              <w:rPr>
                <w:rFonts w:ascii="Arial" w:hAnsi="Arial" w:cs="Arial"/>
                <w:i/>
              </w:rPr>
            </w:pPr>
          </w:p>
          <w:p w:rsidR="00F378E1" w:rsidRPr="009C4585" w:rsidRDefault="00F378E1" w:rsidP="00F378E1">
            <w:pPr>
              <w:rPr>
                <w:rFonts w:asciiTheme="minorHAnsi" w:hAnsiTheme="minorHAnsi" w:cstheme="minorHAnsi"/>
                <w:b/>
              </w:rPr>
            </w:pPr>
            <w:r w:rsidRPr="009C4585">
              <w:rPr>
                <w:rFonts w:asciiTheme="minorHAnsi" w:hAnsiTheme="minorHAnsi" w:cstheme="minorHAnsi"/>
                <w:b/>
              </w:rPr>
              <w:t>Telephone Contact No.</w:t>
            </w:r>
          </w:p>
        </w:tc>
        <w:tc>
          <w:tcPr>
            <w:tcW w:w="2755" w:type="dxa"/>
            <w:gridSpan w:val="3"/>
            <w:tcBorders>
              <w:top w:val="single" w:sz="4" w:space="0" w:color="auto"/>
              <w:left w:val="single" w:sz="4" w:space="0" w:color="auto"/>
              <w:bottom w:val="single" w:sz="4" w:space="0" w:color="auto"/>
              <w:right w:val="single" w:sz="4" w:space="0" w:color="auto"/>
            </w:tcBorders>
          </w:tcPr>
          <w:p w:rsidR="00F378E1" w:rsidRDefault="00F378E1" w:rsidP="00F378E1">
            <w:pPr>
              <w:pStyle w:val="Heading3"/>
              <w:rPr>
                <w:b w:val="0"/>
                <w:sz w:val="22"/>
                <w:szCs w:val="22"/>
              </w:rPr>
            </w:pPr>
          </w:p>
          <w:p w:rsidR="00F378E1" w:rsidRPr="00C94C64" w:rsidRDefault="00F378E1" w:rsidP="00F378E1"/>
        </w:tc>
        <w:tc>
          <w:tcPr>
            <w:tcW w:w="904" w:type="dxa"/>
            <w:gridSpan w:val="3"/>
            <w:tcBorders>
              <w:top w:val="single" w:sz="4" w:space="0" w:color="auto"/>
              <w:left w:val="single" w:sz="4" w:space="0" w:color="auto"/>
              <w:bottom w:val="single" w:sz="4" w:space="0" w:color="auto"/>
              <w:right w:val="single" w:sz="4" w:space="0" w:color="auto"/>
            </w:tcBorders>
          </w:tcPr>
          <w:p w:rsidR="00F378E1" w:rsidRDefault="00F378E1" w:rsidP="00F378E1">
            <w:pPr>
              <w:rPr>
                <w:rFonts w:asciiTheme="minorHAnsi" w:hAnsiTheme="minorHAnsi" w:cstheme="minorHAnsi"/>
                <w:b/>
              </w:rPr>
            </w:pPr>
          </w:p>
          <w:p w:rsidR="00F378E1" w:rsidRPr="00C94C64" w:rsidRDefault="00F378E1" w:rsidP="00F378E1">
            <w:pPr>
              <w:rPr>
                <w:rFonts w:asciiTheme="minorHAnsi" w:hAnsiTheme="minorHAnsi" w:cstheme="minorHAnsi"/>
                <w:b/>
              </w:rPr>
            </w:pPr>
            <w:r>
              <w:rPr>
                <w:rFonts w:asciiTheme="minorHAnsi" w:hAnsiTheme="minorHAnsi" w:cstheme="minorHAnsi"/>
                <w:b/>
              </w:rPr>
              <w:t>Email</w:t>
            </w:r>
          </w:p>
        </w:tc>
        <w:tc>
          <w:tcPr>
            <w:tcW w:w="4150" w:type="dxa"/>
            <w:gridSpan w:val="5"/>
            <w:tcBorders>
              <w:top w:val="single" w:sz="4" w:space="0" w:color="auto"/>
              <w:left w:val="single" w:sz="4" w:space="0" w:color="auto"/>
              <w:bottom w:val="single" w:sz="4" w:space="0" w:color="auto"/>
              <w:right w:val="single" w:sz="4" w:space="0" w:color="auto"/>
            </w:tcBorders>
          </w:tcPr>
          <w:p w:rsidR="00F378E1" w:rsidRPr="00C94C64" w:rsidRDefault="00F378E1" w:rsidP="00F378E1"/>
        </w:tc>
      </w:tr>
      <w:tr w:rsidR="00F378E1" w:rsidRPr="00C94C64" w:rsidTr="00F378E1">
        <w:trPr>
          <w:trHeight w:val="555"/>
        </w:trPr>
        <w:tc>
          <w:tcPr>
            <w:tcW w:w="10206" w:type="dxa"/>
            <w:gridSpan w:val="14"/>
            <w:tcBorders>
              <w:top w:val="single" w:sz="4" w:space="0" w:color="auto"/>
              <w:left w:val="single" w:sz="4" w:space="0" w:color="auto"/>
              <w:bottom w:val="single" w:sz="4" w:space="0" w:color="auto"/>
              <w:right w:val="single" w:sz="4" w:space="0" w:color="auto"/>
            </w:tcBorders>
          </w:tcPr>
          <w:p w:rsidR="00F378E1" w:rsidRDefault="00F378E1" w:rsidP="00F378E1"/>
          <w:p w:rsidR="00F378E1" w:rsidRPr="00F378E1" w:rsidRDefault="00F378E1" w:rsidP="00F378E1">
            <w:pPr>
              <w:rPr>
                <w:rFonts w:asciiTheme="minorHAnsi" w:hAnsiTheme="minorHAnsi" w:cstheme="minorHAnsi"/>
                <w:sz w:val="24"/>
                <w:szCs w:val="24"/>
              </w:rPr>
            </w:pPr>
            <w:r w:rsidRPr="00F378E1">
              <w:rPr>
                <w:rFonts w:asciiTheme="minorHAnsi" w:hAnsiTheme="minorHAnsi" w:cstheme="minorHAnsi"/>
                <w:sz w:val="24"/>
                <w:szCs w:val="24"/>
              </w:rPr>
              <w:t>The area I feel I’m most representative of is (please tick):</w:t>
            </w:r>
          </w:p>
          <w:p w:rsidR="00F378E1" w:rsidRPr="00C94C64" w:rsidRDefault="00F378E1" w:rsidP="00F378E1"/>
        </w:tc>
      </w:tr>
      <w:tr w:rsidR="00F378E1" w:rsidRPr="00C94C64" w:rsidTr="00F378E1">
        <w:trPr>
          <w:trHeight w:val="367"/>
        </w:trPr>
        <w:tc>
          <w:tcPr>
            <w:tcW w:w="1412" w:type="dxa"/>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r w:rsidRPr="00F378E1">
              <w:rPr>
                <w:rFonts w:asciiTheme="minorHAnsi" w:hAnsiTheme="minorHAnsi" w:cstheme="minorHAnsi"/>
              </w:rPr>
              <w:t>Cockton Hill</w:t>
            </w:r>
          </w:p>
        </w:tc>
        <w:tc>
          <w:tcPr>
            <w:tcW w:w="425" w:type="dxa"/>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p>
        </w:tc>
        <w:tc>
          <w:tcPr>
            <w:tcW w:w="1276" w:type="dxa"/>
            <w:gridSpan w:val="2"/>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r w:rsidRPr="00F378E1">
              <w:rPr>
                <w:rFonts w:asciiTheme="minorHAnsi" w:hAnsiTheme="minorHAnsi" w:cstheme="minorHAnsi"/>
              </w:rPr>
              <w:t xml:space="preserve">Henknowle  </w:t>
            </w:r>
          </w:p>
        </w:tc>
        <w:tc>
          <w:tcPr>
            <w:tcW w:w="425" w:type="dxa"/>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p>
        </w:tc>
        <w:tc>
          <w:tcPr>
            <w:tcW w:w="1986" w:type="dxa"/>
            <w:gridSpan w:val="2"/>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r w:rsidRPr="00F378E1">
              <w:rPr>
                <w:rFonts w:asciiTheme="minorHAnsi" w:hAnsiTheme="minorHAnsi" w:cstheme="minorHAnsi"/>
              </w:rPr>
              <w:t>Woodhouse/Tindale</w:t>
            </w:r>
          </w:p>
        </w:tc>
        <w:tc>
          <w:tcPr>
            <w:tcW w:w="425" w:type="dxa"/>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p>
        </w:tc>
        <w:tc>
          <w:tcPr>
            <w:tcW w:w="1843" w:type="dxa"/>
            <w:gridSpan w:val="2"/>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r w:rsidRPr="00F378E1">
              <w:rPr>
                <w:rFonts w:asciiTheme="minorHAnsi" w:hAnsiTheme="minorHAnsi" w:cstheme="minorHAnsi"/>
              </w:rPr>
              <w:t>St. Helen Auckland</w:t>
            </w:r>
          </w:p>
        </w:tc>
        <w:tc>
          <w:tcPr>
            <w:tcW w:w="425" w:type="dxa"/>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p>
        </w:tc>
        <w:tc>
          <w:tcPr>
            <w:tcW w:w="1701" w:type="dxa"/>
            <w:gridSpan w:val="2"/>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rPr>
            </w:pPr>
            <w:r w:rsidRPr="00F378E1">
              <w:rPr>
                <w:rFonts w:asciiTheme="minorHAnsi" w:hAnsiTheme="minorHAnsi" w:cstheme="minorHAnsi"/>
              </w:rPr>
              <w:t xml:space="preserve">   West Auckland                      </w:t>
            </w:r>
          </w:p>
        </w:tc>
        <w:tc>
          <w:tcPr>
            <w:tcW w:w="288" w:type="dxa"/>
            <w:tcBorders>
              <w:top w:val="single" w:sz="4" w:space="0" w:color="auto"/>
              <w:left w:val="single" w:sz="4" w:space="0" w:color="auto"/>
              <w:bottom w:val="single" w:sz="4" w:space="0" w:color="auto"/>
              <w:right w:val="single" w:sz="4" w:space="0" w:color="auto"/>
            </w:tcBorders>
          </w:tcPr>
          <w:p w:rsidR="00F378E1" w:rsidRDefault="00F378E1" w:rsidP="00F378E1">
            <w:r>
              <w:t xml:space="preserve"> </w:t>
            </w:r>
          </w:p>
        </w:tc>
      </w:tr>
      <w:tr w:rsidR="00F378E1" w:rsidRPr="00C94C64" w:rsidTr="00F378E1">
        <w:tc>
          <w:tcPr>
            <w:tcW w:w="10206" w:type="dxa"/>
            <w:gridSpan w:val="14"/>
            <w:tcBorders>
              <w:top w:val="single" w:sz="4" w:space="0" w:color="auto"/>
              <w:left w:val="single" w:sz="4" w:space="0" w:color="auto"/>
              <w:bottom w:val="single" w:sz="4" w:space="0" w:color="auto"/>
              <w:right w:val="single" w:sz="4" w:space="0" w:color="auto"/>
            </w:tcBorders>
          </w:tcPr>
          <w:p w:rsidR="00F378E1" w:rsidRPr="00F378E1" w:rsidRDefault="00F378E1" w:rsidP="00F378E1">
            <w:pPr>
              <w:rPr>
                <w:rFonts w:asciiTheme="minorHAnsi" w:hAnsiTheme="minorHAnsi" w:cstheme="minorHAnsi"/>
                <w:b/>
                <w:sz w:val="24"/>
                <w:szCs w:val="24"/>
              </w:rPr>
            </w:pPr>
            <w:r w:rsidRPr="00F378E1">
              <w:rPr>
                <w:rFonts w:asciiTheme="minorHAnsi" w:hAnsiTheme="minorHAnsi" w:cstheme="minorHAnsi"/>
                <w:b/>
                <w:sz w:val="24"/>
                <w:szCs w:val="24"/>
              </w:rPr>
              <w:t>Please tell us about yourself</w:t>
            </w:r>
            <w:r>
              <w:rPr>
                <w:rFonts w:asciiTheme="minorHAnsi" w:hAnsiTheme="minorHAnsi" w:cstheme="minorHAnsi"/>
                <w:b/>
                <w:sz w:val="24"/>
                <w:szCs w:val="24"/>
              </w:rPr>
              <w:t>:</w:t>
            </w:r>
          </w:p>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Default="00F378E1" w:rsidP="00F378E1"/>
          <w:p w:rsidR="00F378E1" w:rsidRPr="00C94C64" w:rsidRDefault="00F378E1" w:rsidP="00F378E1"/>
        </w:tc>
      </w:tr>
      <w:tr w:rsidR="00F378E1" w:rsidRPr="00C94C64" w:rsidTr="00F378E1">
        <w:trPr>
          <w:trHeight w:val="56"/>
        </w:trPr>
        <w:tc>
          <w:tcPr>
            <w:tcW w:w="10206" w:type="dxa"/>
            <w:gridSpan w:val="14"/>
            <w:tcBorders>
              <w:top w:val="single" w:sz="4" w:space="0" w:color="auto"/>
              <w:left w:val="single" w:sz="4" w:space="0" w:color="auto"/>
              <w:bottom w:val="single" w:sz="4" w:space="0" w:color="auto"/>
              <w:right w:val="single" w:sz="4" w:space="0" w:color="auto"/>
            </w:tcBorders>
          </w:tcPr>
          <w:p w:rsidR="00F378E1" w:rsidRDefault="00F378E1" w:rsidP="00F378E1">
            <w:pPr>
              <w:rPr>
                <w:rFonts w:asciiTheme="minorHAnsi" w:hAnsiTheme="minorHAnsi" w:cstheme="minorHAnsi"/>
                <w:b/>
                <w:sz w:val="24"/>
                <w:szCs w:val="24"/>
              </w:rPr>
            </w:pPr>
            <w:r w:rsidRPr="00F378E1">
              <w:rPr>
                <w:rFonts w:asciiTheme="minorHAnsi" w:hAnsiTheme="minorHAnsi" w:cstheme="minorHAnsi"/>
                <w:b/>
                <w:sz w:val="24"/>
                <w:szCs w:val="24"/>
              </w:rPr>
              <w:t>Please tell us what you</w:t>
            </w:r>
            <w:r>
              <w:rPr>
                <w:rFonts w:asciiTheme="minorHAnsi" w:hAnsiTheme="minorHAnsi" w:cstheme="minorHAnsi"/>
                <w:b/>
                <w:sz w:val="24"/>
                <w:szCs w:val="24"/>
              </w:rPr>
              <w:t xml:space="preserve"> love about your area and why you would like to get involved.</w:t>
            </w: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Pr="00F378E1" w:rsidRDefault="00F378E1" w:rsidP="00F378E1">
            <w:pPr>
              <w:rPr>
                <w:rFonts w:asciiTheme="minorHAnsi" w:hAnsiTheme="minorHAnsi" w:cstheme="minorHAnsi"/>
                <w:b/>
                <w:sz w:val="24"/>
                <w:szCs w:val="24"/>
              </w:rPr>
            </w:pPr>
          </w:p>
        </w:tc>
      </w:tr>
      <w:tr w:rsidR="00F378E1" w:rsidRPr="00C94C64" w:rsidTr="00F378E1">
        <w:trPr>
          <w:trHeight w:val="56"/>
        </w:trPr>
        <w:tc>
          <w:tcPr>
            <w:tcW w:w="10206" w:type="dxa"/>
            <w:gridSpan w:val="14"/>
            <w:tcBorders>
              <w:top w:val="single" w:sz="4" w:space="0" w:color="auto"/>
              <w:left w:val="single" w:sz="4" w:space="0" w:color="auto"/>
              <w:bottom w:val="single" w:sz="4" w:space="0" w:color="auto"/>
              <w:right w:val="single" w:sz="4" w:space="0" w:color="auto"/>
            </w:tcBorders>
          </w:tcPr>
          <w:p w:rsidR="00F378E1" w:rsidRDefault="00F378E1" w:rsidP="00F378E1">
            <w:pPr>
              <w:rPr>
                <w:rFonts w:asciiTheme="minorHAnsi" w:hAnsiTheme="minorHAnsi" w:cstheme="minorHAnsi"/>
                <w:b/>
                <w:sz w:val="24"/>
                <w:szCs w:val="24"/>
              </w:rPr>
            </w:pPr>
            <w:r>
              <w:rPr>
                <w:rFonts w:asciiTheme="minorHAnsi" w:hAnsiTheme="minorHAnsi" w:cstheme="minorHAnsi"/>
                <w:b/>
                <w:sz w:val="24"/>
                <w:szCs w:val="24"/>
              </w:rPr>
              <w:t>What experiences and qualities will you bring to the roles of Decision Making Group</w:t>
            </w: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Default="00F378E1" w:rsidP="00F378E1">
            <w:pPr>
              <w:rPr>
                <w:rFonts w:asciiTheme="minorHAnsi" w:hAnsiTheme="minorHAnsi" w:cstheme="minorHAnsi"/>
                <w:b/>
                <w:sz w:val="24"/>
                <w:szCs w:val="24"/>
              </w:rPr>
            </w:pPr>
          </w:p>
          <w:p w:rsidR="00F378E1" w:rsidRPr="00F378E1" w:rsidRDefault="00F378E1" w:rsidP="00F378E1">
            <w:pPr>
              <w:rPr>
                <w:rFonts w:asciiTheme="minorHAnsi" w:hAnsiTheme="minorHAnsi" w:cstheme="minorHAnsi"/>
                <w:b/>
                <w:sz w:val="24"/>
                <w:szCs w:val="24"/>
              </w:rPr>
            </w:pPr>
          </w:p>
        </w:tc>
      </w:tr>
    </w:tbl>
    <w:p w:rsidR="00297AFE" w:rsidRDefault="00297AFE" w:rsidP="00C94C64">
      <w:pPr>
        <w:rPr>
          <w:rFonts w:ascii="Arial" w:hAnsi="Arial" w:cs="Arial"/>
          <w:sz w:val="22"/>
          <w:szCs w:val="22"/>
        </w:rPr>
      </w:pPr>
    </w:p>
    <w:p w:rsidR="00C94C64" w:rsidRDefault="00F378E1" w:rsidP="00C94C64">
      <w:pPr>
        <w:rPr>
          <w:rFonts w:ascii="Arial" w:hAnsi="Arial" w:cs="Arial"/>
          <w:sz w:val="22"/>
          <w:szCs w:val="22"/>
        </w:rPr>
      </w:pPr>
      <w:r>
        <w:rPr>
          <w:rFonts w:asciiTheme="minorHAnsi" w:hAnsiTheme="minorHAnsi" w:cstheme="minorHAnsi"/>
          <w:sz w:val="24"/>
          <w:szCs w:val="24"/>
        </w:rPr>
        <w:t>I confirm that I am happy to be contacted about my application and I give my permission to you to keep my personal details</w:t>
      </w:r>
      <w:r w:rsidR="00571AD2">
        <w:rPr>
          <w:rFonts w:asciiTheme="minorHAnsi" w:hAnsiTheme="minorHAnsi" w:cstheme="minorHAnsi"/>
          <w:sz w:val="24"/>
          <w:szCs w:val="24"/>
        </w:rPr>
        <w:t xml:space="preserve"> in accordance with GDPR regulations</w:t>
      </w:r>
      <w:r>
        <w:rPr>
          <w:rFonts w:asciiTheme="minorHAnsi" w:hAnsiTheme="minorHAnsi" w:cstheme="minorHAnsi"/>
          <w:sz w:val="24"/>
          <w:szCs w:val="24"/>
        </w:rPr>
        <w:t xml:space="preserve">.  Further, </w:t>
      </w:r>
      <w:r>
        <w:rPr>
          <w:rFonts w:ascii="Arial" w:hAnsi="Arial" w:cs="Arial"/>
          <w:sz w:val="22"/>
          <w:szCs w:val="22"/>
        </w:rPr>
        <w:t>I confirm I am over 18 years of age.</w:t>
      </w:r>
    </w:p>
    <w:p w:rsidR="00F378E1" w:rsidRDefault="00F378E1" w:rsidP="00C94C64"/>
    <w:p w:rsidR="00F378E1" w:rsidRPr="00F378E1" w:rsidRDefault="00F378E1" w:rsidP="00C94C64">
      <w:pPr>
        <w:rPr>
          <w:rFonts w:asciiTheme="minorHAnsi" w:hAnsiTheme="minorHAnsi" w:cstheme="minorHAnsi"/>
          <w:sz w:val="24"/>
          <w:szCs w:val="24"/>
        </w:rPr>
      </w:pPr>
      <w:r w:rsidRPr="00F378E1">
        <w:rPr>
          <w:rFonts w:asciiTheme="minorHAnsi" w:hAnsiTheme="minorHAnsi" w:cstheme="minorHAnsi"/>
          <w:sz w:val="24"/>
          <w:szCs w:val="24"/>
        </w:rPr>
        <w:t>Signed</w:t>
      </w:r>
      <w:r>
        <w:rPr>
          <w:rFonts w:asciiTheme="minorHAnsi" w:hAnsiTheme="minorHAnsi" w:cstheme="minorHAnsi"/>
          <w:sz w:val="24"/>
          <w:szCs w:val="24"/>
        </w:rPr>
        <w:t xml:space="preserve">   ……………………………………….                                                     </w:t>
      </w:r>
      <w:proofErr w:type="gramStart"/>
      <w:r>
        <w:rPr>
          <w:rFonts w:asciiTheme="minorHAnsi" w:hAnsiTheme="minorHAnsi" w:cstheme="minorHAnsi"/>
          <w:sz w:val="24"/>
          <w:szCs w:val="24"/>
        </w:rPr>
        <w:t>Date  …</w:t>
      </w:r>
      <w:proofErr w:type="gramEnd"/>
      <w:r>
        <w:rPr>
          <w:rFonts w:asciiTheme="minorHAnsi" w:hAnsiTheme="minorHAnsi" w:cstheme="minorHAnsi"/>
          <w:sz w:val="24"/>
          <w:szCs w:val="24"/>
        </w:rPr>
        <w:t>………………………………</w:t>
      </w:r>
    </w:p>
    <w:sectPr w:rsidR="00F378E1" w:rsidRPr="00F378E1" w:rsidSect="00873602">
      <w:headerReference w:type="even" r:id="rId7"/>
      <w:headerReference w:type="default" r:id="rId8"/>
      <w:footerReference w:type="even" r:id="rId9"/>
      <w:footerReference w:type="default" r:id="rId10"/>
      <w:headerReference w:type="first" r:id="rId11"/>
      <w:footerReference w:type="first" r:id="rId12"/>
      <w:pgSz w:w="11906" w:h="16838"/>
      <w:pgMar w:top="1440" w:right="1440" w:bottom="851"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8F8" w:rsidRDefault="00F268F8" w:rsidP="00C94C64">
      <w:r>
        <w:separator/>
      </w:r>
    </w:p>
  </w:endnote>
  <w:endnote w:type="continuationSeparator" w:id="0">
    <w:p w:rsidR="00F268F8" w:rsidRDefault="00F268F8" w:rsidP="00C94C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257" w:rsidRDefault="00EB225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257" w:rsidRDefault="00EB225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257" w:rsidRDefault="00EB22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8F8" w:rsidRDefault="00F268F8" w:rsidP="00C94C64">
      <w:r>
        <w:separator/>
      </w:r>
    </w:p>
  </w:footnote>
  <w:footnote w:type="continuationSeparator" w:id="0">
    <w:p w:rsidR="00F268F8" w:rsidRDefault="00F268F8" w:rsidP="00C94C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257" w:rsidRDefault="00EB22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C64" w:rsidRPr="00C94C64" w:rsidRDefault="00EB2257" w:rsidP="00297AFE">
    <w:pPr>
      <w:pStyle w:val="Header"/>
      <w:jc w:val="center"/>
      <w:rPr>
        <w:rFonts w:ascii="Comic Sans MS" w:hAnsi="Comic Sans MS"/>
        <w:b/>
        <w:sz w:val="36"/>
        <w:szCs w:val="36"/>
      </w:rPr>
    </w:pPr>
    <w:r>
      <w:rPr>
        <w:rFonts w:ascii="Comic Sans MS" w:hAnsi="Comic Sans MS"/>
        <w:b/>
        <w:noProof/>
        <w:sz w:val="36"/>
        <w:szCs w:val="36"/>
        <w:lang w:val="en-US"/>
      </w:rPr>
      <w:drawing>
        <wp:anchor distT="0" distB="0" distL="114300" distR="114300" simplePos="0" relativeHeight="251661312" behindDoc="0" locked="0" layoutInCell="1" allowOverlap="1">
          <wp:simplePos x="0" y="0"/>
          <wp:positionH relativeFrom="margin">
            <wp:posOffset>5355590</wp:posOffset>
          </wp:positionH>
          <wp:positionV relativeFrom="margin">
            <wp:posOffset>-823595</wp:posOffset>
          </wp:positionV>
          <wp:extent cx="1205865" cy="585470"/>
          <wp:effectExtent l="19050" t="0" r="0" b="0"/>
          <wp:wrapSquare wrapText="bothSides"/>
          <wp:docPr id="2" name="Picture 1" descr="Community Fund new logo  for use on full colour print2019.jpg"/>
          <wp:cNvGraphicFramePr/>
          <a:graphic xmlns:a="http://schemas.openxmlformats.org/drawingml/2006/main">
            <a:graphicData uri="http://schemas.openxmlformats.org/drawingml/2006/picture">
              <pic:pic xmlns:pic="http://schemas.openxmlformats.org/drawingml/2006/picture">
                <pic:nvPicPr>
                  <pic:cNvPr id="0" name="Community Fund new logo  for use on full colour print2019.jpg"/>
                  <pic:cNvPicPr/>
                </pic:nvPicPr>
                <pic:blipFill>
                  <a:blip r:embed="rId1" cstate="print"/>
                  <a:stretch>
                    <a:fillRect/>
                  </a:stretch>
                </pic:blipFill>
                <pic:spPr>
                  <a:xfrm>
                    <a:off x="0" y="0"/>
                    <a:ext cx="1205865" cy="585470"/>
                  </a:xfrm>
                  <a:prstGeom prst="rect">
                    <a:avLst/>
                  </a:prstGeom>
                </pic:spPr>
              </pic:pic>
            </a:graphicData>
          </a:graphic>
        </wp:anchor>
      </w:drawing>
    </w:r>
    <w:r w:rsidR="00873602" w:rsidRPr="00873602">
      <w:rPr>
        <w:rFonts w:ascii="Comic Sans MS" w:hAnsi="Comic Sans MS"/>
        <w:b/>
        <w:noProof/>
        <w:sz w:val="36"/>
        <w:szCs w:val="36"/>
        <w:lang w:val="en-US"/>
      </w:rPr>
      <w:drawing>
        <wp:anchor distT="0" distB="0" distL="114300" distR="114300" simplePos="0" relativeHeight="251659264" behindDoc="0" locked="0" layoutInCell="1" allowOverlap="1">
          <wp:simplePos x="0" y="0"/>
          <wp:positionH relativeFrom="margin">
            <wp:posOffset>-508000</wp:posOffset>
          </wp:positionH>
          <wp:positionV relativeFrom="margin">
            <wp:posOffset>-781685</wp:posOffset>
          </wp:positionV>
          <wp:extent cx="388471" cy="663388"/>
          <wp:effectExtent l="0" t="0" r="0" b="0"/>
          <wp:wrapSquare wrapText="bothSides"/>
          <wp:docPr id="3" name="Picture 0" descr="Big Local LOGO NEW 2017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cal LOGO NEW 2017 transparent background.png"/>
                  <pic:cNvPicPr/>
                </pic:nvPicPr>
                <pic:blipFill>
                  <a:blip r:embed="rId2"/>
                  <a:stretch>
                    <a:fillRect/>
                  </a:stretch>
                </pic:blipFill>
                <pic:spPr>
                  <a:xfrm>
                    <a:off x="0" y="0"/>
                    <a:ext cx="387985" cy="662940"/>
                  </a:xfrm>
                  <a:prstGeom prst="rect">
                    <a:avLst/>
                  </a:prstGeom>
                </pic:spPr>
              </pic:pic>
            </a:graphicData>
          </a:graphic>
        </wp:anchor>
      </w:drawing>
    </w:r>
    <w:r w:rsidR="00873602" w:rsidRPr="00873602">
      <w:rPr>
        <w:rFonts w:ascii="Comic Sans MS" w:hAnsi="Comic Sans MS"/>
        <w:b/>
        <w:sz w:val="36"/>
        <w:szCs w:val="36"/>
      </w:rPr>
      <w:t xml:space="preserve"> </w:t>
    </w:r>
    <w:r w:rsidR="00C94C64">
      <w:rPr>
        <w:rFonts w:ascii="Comic Sans MS" w:hAnsi="Comic Sans MS"/>
        <w:b/>
        <w:sz w:val="36"/>
        <w:szCs w:val="36"/>
      </w:rPr>
      <w:t>Application for Membership of the Decision</w:t>
    </w:r>
    <w:r w:rsidR="009C4585">
      <w:rPr>
        <w:rFonts w:ascii="Comic Sans MS" w:hAnsi="Comic Sans MS"/>
        <w:b/>
        <w:sz w:val="36"/>
        <w:szCs w:val="36"/>
      </w:rPr>
      <w:t xml:space="preserve"> </w:t>
    </w:r>
    <w:r w:rsidR="00C94C64">
      <w:rPr>
        <w:rFonts w:ascii="Comic Sans MS" w:hAnsi="Comic Sans MS"/>
        <w:b/>
        <w:sz w:val="36"/>
        <w:szCs w:val="36"/>
      </w:rPr>
      <w:t>Making Group Supporting Gaunless Gateway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257" w:rsidRDefault="00EB225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5E1447"/>
    <w:multiLevelType w:val="hybridMultilevel"/>
    <w:tmpl w:val="4AA4CD4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0001D9B"/>
    <w:multiLevelType w:val="hybridMultilevel"/>
    <w:tmpl w:val="16F88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C335898"/>
    <w:multiLevelType w:val="hybridMultilevel"/>
    <w:tmpl w:val="6630AD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proofState w:spelling="clean" w:grammar="clean"/>
  <w:defaultTabStop w:val="720"/>
  <w:characterSpacingControl w:val="doNotCompress"/>
  <w:footnotePr>
    <w:footnote w:id="-1"/>
    <w:footnote w:id="0"/>
  </w:footnotePr>
  <w:endnotePr>
    <w:endnote w:id="-1"/>
    <w:endnote w:id="0"/>
  </w:endnotePr>
  <w:compat/>
  <w:rsids>
    <w:rsidRoot w:val="00C94C64"/>
    <w:rsid w:val="000C3B16"/>
    <w:rsid w:val="00135587"/>
    <w:rsid w:val="00241EFB"/>
    <w:rsid w:val="00246D43"/>
    <w:rsid w:val="00297AFE"/>
    <w:rsid w:val="00401F28"/>
    <w:rsid w:val="004E14E9"/>
    <w:rsid w:val="00571AD2"/>
    <w:rsid w:val="005A2BDD"/>
    <w:rsid w:val="005A5327"/>
    <w:rsid w:val="00632F45"/>
    <w:rsid w:val="00677047"/>
    <w:rsid w:val="00697D8D"/>
    <w:rsid w:val="007711D7"/>
    <w:rsid w:val="007715A9"/>
    <w:rsid w:val="00825F7E"/>
    <w:rsid w:val="00873602"/>
    <w:rsid w:val="00897DDA"/>
    <w:rsid w:val="009043A7"/>
    <w:rsid w:val="00911387"/>
    <w:rsid w:val="009B2453"/>
    <w:rsid w:val="009C4585"/>
    <w:rsid w:val="00B753B8"/>
    <w:rsid w:val="00C94C64"/>
    <w:rsid w:val="00CC46A9"/>
    <w:rsid w:val="00CD30ED"/>
    <w:rsid w:val="00CE73F7"/>
    <w:rsid w:val="00EA1AC9"/>
    <w:rsid w:val="00EB2257"/>
    <w:rsid w:val="00F06192"/>
    <w:rsid w:val="00F268F8"/>
    <w:rsid w:val="00F378E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64"/>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qFormat/>
    <w:rsid w:val="00C94C64"/>
    <w:pPr>
      <w:keepNext/>
      <w:outlineLvl w:val="2"/>
    </w:pPr>
    <w:rPr>
      <w:rFonts w:ascii="Arial" w:hAnsi="Arial" w:cs="Arial"/>
      <w:b/>
      <w:sz w:val="24"/>
    </w:rPr>
  </w:style>
  <w:style w:type="paragraph" w:styleId="Heading4">
    <w:name w:val="heading 4"/>
    <w:basedOn w:val="Normal"/>
    <w:next w:val="Normal"/>
    <w:link w:val="Heading4Char"/>
    <w:uiPriority w:val="9"/>
    <w:semiHidden/>
    <w:unhideWhenUsed/>
    <w:qFormat/>
    <w:rsid w:val="00C94C6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4C6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94C64"/>
    <w:rPr>
      <w:rFonts w:ascii="Arial" w:eastAsia="Times New Roman" w:hAnsi="Arial" w:cs="Arial"/>
      <w:b/>
      <w:sz w:val="24"/>
      <w:szCs w:val="20"/>
    </w:rPr>
  </w:style>
  <w:style w:type="character" w:styleId="Hyperlink">
    <w:name w:val="Hyperlink"/>
    <w:basedOn w:val="DefaultParagraphFont"/>
    <w:rsid w:val="00C94C64"/>
    <w:rPr>
      <w:color w:val="0000FF"/>
      <w:u w:val="single"/>
    </w:rPr>
  </w:style>
  <w:style w:type="character" w:customStyle="1" w:styleId="Heading4Char">
    <w:name w:val="Heading 4 Char"/>
    <w:basedOn w:val="DefaultParagraphFont"/>
    <w:link w:val="Heading4"/>
    <w:uiPriority w:val="9"/>
    <w:semiHidden/>
    <w:rsid w:val="00C94C64"/>
    <w:rPr>
      <w:rFonts w:asciiTheme="majorHAnsi" w:eastAsiaTheme="majorEastAsia" w:hAnsiTheme="majorHAnsi" w:cstheme="majorBidi"/>
      <w:i/>
      <w:iCs/>
      <w:color w:val="2F5496" w:themeColor="accent1" w:themeShade="BF"/>
      <w:sz w:val="20"/>
      <w:szCs w:val="20"/>
    </w:rPr>
  </w:style>
  <w:style w:type="character" w:customStyle="1" w:styleId="Heading5Char">
    <w:name w:val="Heading 5 Char"/>
    <w:basedOn w:val="DefaultParagraphFont"/>
    <w:link w:val="Heading5"/>
    <w:uiPriority w:val="9"/>
    <w:semiHidden/>
    <w:rsid w:val="00C94C64"/>
    <w:rPr>
      <w:rFonts w:asciiTheme="majorHAnsi" w:eastAsiaTheme="majorEastAsia" w:hAnsiTheme="majorHAnsi" w:cstheme="majorBidi"/>
      <w:color w:val="2F5496" w:themeColor="accent1" w:themeShade="BF"/>
      <w:sz w:val="20"/>
      <w:szCs w:val="20"/>
    </w:rPr>
  </w:style>
  <w:style w:type="paragraph" w:styleId="Header">
    <w:name w:val="header"/>
    <w:basedOn w:val="Normal"/>
    <w:link w:val="HeaderChar"/>
    <w:uiPriority w:val="99"/>
    <w:unhideWhenUsed/>
    <w:rsid w:val="00C94C64"/>
    <w:pPr>
      <w:tabs>
        <w:tab w:val="center" w:pos="4513"/>
        <w:tab w:val="right" w:pos="9026"/>
      </w:tabs>
    </w:pPr>
  </w:style>
  <w:style w:type="character" w:customStyle="1" w:styleId="HeaderChar">
    <w:name w:val="Header Char"/>
    <w:basedOn w:val="DefaultParagraphFont"/>
    <w:link w:val="Header"/>
    <w:uiPriority w:val="99"/>
    <w:rsid w:val="00C94C6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94C64"/>
    <w:pPr>
      <w:tabs>
        <w:tab w:val="center" w:pos="4513"/>
        <w:tab w:val="right" w:pos="9026"/>
      </w:tabs>
    </w:pPr>
  </w:style>
  <w:style w:type="character" w:customStyle="1" w:styleId="FooterChar">
    <w:name w:val="Footer Char"/>
    <w:basedOn w:val="DefaultParagraphFont"/>
    <w:link w:val="Footer"/>
    <w:uiPriority w:val="99"/>
    <w:rsid w:val="00C94C64"/>
    <w:rPr>
      <w:rFonts w:ascii="Times New Roman" w:eastAsia="Times New Roman" w:hAnsi="Times New Roman" w:cs="Times New Roman"/>
      <w:sz w:val="20"/>
      <w:szCs w:val="20"/>
    </w:rPr>
  </w:style>
  <w:style w:type="table" w:styleId="TableGrid">
    <w:name w:val="Table Grid"/>
    <w:basedOn w:val="TableNormal"/>
    <w:uiPriority w:val="59"/>
    <w:rsid w:val="00297A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11387"/>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873602"/>
    <w:rPr>
      <w:rFonts w:ascii="Tahoma" w:hAnsi="Tahoma" w:cs="Tahoma"/>
      <w:sz w:val="16"/>
      <w:szCs w:val="16"/>
    </w:rPr>
  </w:style>
  <w:style w:type="character" w:customStyle="1" w:styleId="BalloonTextChar">
    <w:name w:val="Balloon Text Char"/>
    <w:basedOn w:val="DefaultParagraphFont"/>
    <w:link w:val="BalloonText"/>
    <w:uiPriority w:val="99"/>
    <w:semiHidden/>
    <w:rsid w:val="008736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Jeanette Harold</dc:creator>
  <cp:lastModifiedBy>susang</cp:lastModifiedBy>
  <cp:revision>2</cp:revision>
  <cp:lastPrinted>2019-03-13T09:57:00Z</cp:lastPrinted>
  <dcterms:created xsi:type="dcterms:W3CDTF">2019-03-13T10:00:00Z</dcterms:created>
  <dcterms:modified xsi:type="dcterms:W3CDTF">2019-03-13T10:00:00Z</dcterms:modified>
</cp:coreProperties>
</file>